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0"/>
        <w:gridCol w:w="6090"/>
        <w:tblGridChange w:id="0">
          <w:tblGrid>
            <w:gridCol w:w="3270"/>
            <w:gridCol w:w="6090"/>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rPr>
                <w:b w:val="1"/>
                <w:u w:val="single"/>
              </w:rPr>
            </w:pPr>
            <w:r w:rsidDel="00000000" w:rsidR="00000000" w:rsidRPr="00000000">
              <w:rPr>
                <w:b w:val="1"/>
                <w:u w:val="single"/>
                <w:rtl w:val="0"/>
              </w:rPr>
              <w:t xml:space="preserve">Lesson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pPr>
            <w:r w:rsidDel="00000000" w:rsidR="00000000" w:rsidRPr="00000000">
              <w:rPr>
                <w:rtl w:val="0"/>
              </w:rPr>
              <w:t xml:space="preserve">Machine Learning: Detecting Trash with a Data set</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rPr>
                <w:b w:val="1"/>
                <w:u w:val="single"/>
              </w:rPr>
            </w:pPr>
            <w:r w:rsidDel="00000000" w:rsidR="00000000" w:rsidRPr="00000000">
              <w:rPr>
                <w:b w:val="1"/>
                <w:u w:val="single"/>
                <w:rtl w:val="0"/>
              </w:rPr>
              <w:t xml:space="preserve">Grades and Contents: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pPr>
            <w:r w:rsidDel="00000000" w:rsidR="00000000" w:rsidRPr="00000000">
              <w:rPr>
                <w:rtl w:val="0"/>
              </w:rPr>
              <w:t xml:space="preserve">Middle School Computer Science, Science or Art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rPr/>
            </w:pPr>
            <w:r w:rsidDel="00000000" w:rsidR="00000000" w:rsidRPr="00000000">
              <w:rPr>
                <w:b w:val="1"/>
                <w:u w:val="single"/>
                <w:rtl w:val="0"/>
              </w:rPr>
              <w:t xml:space="preserve">Topics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numPr>
                <w:ilvl w:val="0"/>
                <w:numId w:val="8"/>
              </w:numPr>
              <w:spacing w:line="240" w:lineRule="auto"/>
              <w:ind w:left="720" w:hanging="360"/>
              <w:rPr>
                <w:u w:val="none"/>
              </w:rPr>
            </w:pPr>
            <w:r w:rsidDel="00000000" w:rsidR="00000000" w:rsidRPr="00000000">
              <w:rPr>
                <w:rtl w:val="0"/>
              </w:rPr>
              <w:t xml:space="preserve">Artificial Intelligence: Machine Learning</w:t>
            </w:r>
          </w:p>
          <w:p w:rsidR="00000000" w:rsidDel="00000000" w:rsidP="00000000" w:rsidRDefault="00000000" w:rsidRPr="00000000" w14:paraId="00000008">
            <w:pPr>
              <w:widowControl w:val="0"/>
              <w:numPr>
                <w:ilvl w:val="0"/>
                <w:numId w:val="8"/>
              </w:numPr>
              <w:spacing w:line="240" w:lineRule="auto"/>
              <w:ind w:left="720" w:hanging="360"/>
              <w:rPr>
                <w:u w:val="none"/>
              </w:rPr>
            </w:pPr>
            <w:r w:rsidDel="00000000" w:rsidR="00000000" w:rsidRPr="00000000">
              <w:rPr>
                <w:rtl w:val="0"/>
              </w:rPr>
              <w:t xml:space="preserve">Image Classification and Transfer</w:t>
            </w:r>
          </w:p>
          <w:p w:rsidR="00000000" w:rsidDel="00000000" w:rsidP="00000000" w:rsidRDefault="00000000" w:rsidRPr="00000000" w14:paraId="00000009">
            <w:pPr>
              <w:widowControl w:val="0"/>
              <w:numPr>
                <w:ilvl w:val="0"/>
                <w:numId w:val="8"/>
              </w:numPr>
              <w:spacing w:line="240" w:lineRule="auto"/>
              <w:ind w:left="720" w:hanging="360"/>
              <w:rPr>
                <w:u w:val="none"/>
              </w:rPr>
            </w:pPr>
            <w:r w:rsidDel="00000000" w:rsidR="00000000" w:rsidRPr="00000000">
              <w:rPr>
                <w:rtl w:val="0"/>
              </w:rPr>
              <w:t xml:space="preserve">Pattern Recognition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pPr>
            <w:r w:rsidDel="00000000" w:rsidR="00000000" w:rsidRPr="00000000">
              <w:rPr>
                <w:b w:val="1"/>
                <w:u w:val="single"/>
                <w:rtl w:val="0"/>
              </w:rPr>
              <w:t xml:space="preserve">Enduring Understanding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pPr>
            <w:r w:rsidDel="00000000" w:rsidR="00000000" w:rsidRPr="00000000">
              <w:rPr>
                <w:rtl w:val="0"/>
              </w:rPr>
              <w:t xml:space="preserve">Machines can be trained to recognize patterns in images.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b w:val="1"/>
                <w:u w:val="single"/>
                <w:rtl w:val="0"/>
              </w:rPr>
              <w:t xml:space="preserve">Primary Standards/Indicators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t xml:space="preserve">Computer Science Standards</w:t>
            </w:r>
          </w:p>
          <w:p w:rsidR="00000000" w:rsidDel="00000000" w:rsidP="00000000" w:rsidRDefault="00000000" w:rsidRPr="00000000" w14:paraId="0000000E">
            <w:pPr>
              <w:widowControl w:val="0"/>
              <w:spacing w:line="240" w:lineRule="auto"/>
              <w:rPr>
                <w:i w:val="1"/>
              </w:rPr>
            </w:pPr>
            <w:r w:rsidDel="00000000" w:rsidR="00000000" w:rsidRPr="00000000">
              <w:rPr>
                <w:rtl w:val="0"/>
              </w:rPr>
              <w:t xml:space="preserve">1. 2-AP-17-</w:t>
            </w:r>
            <w:r w:rsidDel="00000000" w:rsidR="00000000" w:rsidRPr="00000000">
              <w:rPr>
                <w:rtl w:val="0"/>
              </w:rPr>
              <w:t xml:space="preserve">Systematically test and refine programs using a range of test cases.</w:t>
            </w:r>
            <w:r w:rsidDel="00000000" w:rsidR="00000000" w:rsidRPr="00000000">
              <w:rPr>
                <w:rtl w:val="0"/>
              </w:rPr>
            </w:r>
          </w:p>
          <w:p w:rsidR="00000000" w:rsidDel="00000000" w:rsidP="00000000" w:rsidRDefault="00000000" w:rsidRPr="00000000" w14:paraId="0000000F">
            <w:pPr>
              <w:widowControl w:val="0"/>
              <w:spacing w:line="240" w:lineRule="auto"/>
              <w:rPr/>
            </w:pPr>
            <w:r w:rsidDel="00000000" w:rsidR="00000000" w:rsidRPr="00000000">
              <w:rPr>
                <w:rtl w:val="0"/>
              </w:rPr>
              <w:t xml:space="preserve">2. 2-AP-16- I</w:t>
            </w:r>
            <w:r w:rsidDel="00000000" w:rsidR="00000000" w:rsidRPr="00000000">
              <w:rPr>
                <w:rtl w:val="0"/>
              </w:rPr>
              <w:t xml:space="preserve">ncorporate existing code, media, and libraries into original programs, and give attribution.</w:t>
            </w:r>
            <w:r w:rsidDel="00000000" w:rsidR="00000000" w:rsidRPr="00000000">
              <w:rPr>
                <w:rtl w:val="0"/>
              </w:rPr>
            </w:r>
          </w:p>
          <w:p w:rsidR="00000000" w:rsidDel="00000000" w:rsidP="00000000" w:rsidRDefault="00000000" w:rsidRPr="00000000" w14:paraId="00000010">
            <w:pPr>
              <w:widowControl w:val="0"/>
              <w:spacing w:line="240" w:lineRule="auto"/>
              <w:rPr/>
            </w:pPr>
            <w:r w:rsidDel="00000000" w:rsidR="00000000" w:rsidRPr="00000000">
              <w:rPr>
                <w:rtl w:val="0"/>
              </w:rPr>
            </w:r>
          </w:p>
          <w:p w:rsidR="00000000" w:rsidDel="00000000" w:rsidP="00000000" w:rsidRDefault="00000000" w:rsidRPr="00000000" w14:paraId="00000011">
            <w:pPr>
              <w:widowControl w:val="0"/>
              <w:spacing w:line="240" w:lineRule="auto"/>
              <w:rPr/>
            </w:pPr>
            <w:r w:rsidDel="00000000" w:rsidR="00000000" w:rsidRPr="00000000">
              <w:rPr>
                <w:rtl w:val="0"/>
              </w:rPr>
              <w:t xml:space="preserve">Science Standards</w:t>
            </w:r>
          </w:p>
          <w:p w:rsidR="00000000" w:rsidDel="00000000" w:rsidP="00000000" w:rsidRDefault="00000000" w:rsidRPr="00000000" w14:paraId="00000012">
            <w:pPr>
              <w:widowControl w:val="0"/>
              <w:spacing w:line="240" w:lineRule="auto"/>
              <w:rPr/>
            </w:pPr>
            <w:r w:rsidDel="00000000" w:rsidR="00000000" w:rsidRPr="00000000">
              <w:rPr>
                <w:rtl w:val="0"/>
              </w:rPr>
              <w:t xml:space="preserve">LS2.4.C: Ecosystems are dynamic in nature; their characteristics can vary over time. Disruptions to any physical or biological component of an ecosystem can lead to shifts in its populations.</w:t>
            </w:r>
          </w:p>
          <w:p w:rsidR="00000000" w:rsidDel="00000000" w:rsidP="00000000" w:rsidRDefault="00000000" w:rsidRPr="00000000" w14:paraId="00000013">
            <w:pPr>
              <w:widowControl w:val="0"/>
              <w:spacing w:line="240" w:lineRule="auto"/>
              <w:rPr/>
            </w:pPr>
            <w:r w:rsidDel="00000000" w:rsidR="00000000" w:rsidRPr="00000000">
              <w:rPr>
                <w:rtl w:val="0"/>
              </w:rPr>
            </w:r>
          </w:p>
          <w:p w:rsidR="00000000" w:rsidDel="00000000" w:rsidP="00000000" w:rsidRDefault="00000000" w:rsidRPr="00000000" w14:paraId="00000014">
            <w:pPr>
              <w:widowControl w:val="0"/>
              <w:spacing w:line="240" w:lineRule="auto"/>
              <w:rPr/>
            </w:pPr>
            <w:r w:rsidDel="00000000" w:rsidR="00000000" w:rsidRPr="00000000">
              <w:rPr>
                <w:rtl w:val="0"/>
              </w:rPr>
              <w:t xml:space="preserve">Art Standards</w:t>
            </w:r>
          </w:p>
          <w:p w:rsidR="00000000" w:rsidDel="00000000" w:rsidP="00000000" w:rsidRDefault="00000000" w:rsidRPr="00000000" w14:paraId="00000015">
            <w:pPr>
              <w:widowControl w:val="0"/>
              <w:spacing w:line="240" w:lineRule="auto"/>
              <w:rPr/>
            </w:pPr>
            <w:r w:rsidDel="00000000" w:rsidR="00000000" w:rsidRPr="00000000">
              <w:rPr>
                <w:rtl w:val="0"/>
              </w:rPr>
              <w:t xml:space="preserve">Anchor Standard #4. Select, analyze and interpret artistic work for presentation.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b w:val="1"/>
                <w:u w:val="single"/>
                <w:rtl w:val="0"/>
              </w:rPr>
              <w:t xml:space="preserve">Secondary Standards/Indicators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color w:val="373737"/>
                <w:sz w:val="18"/>
                <w:szCs w:val="18"/>
              </w:rPr>
            </w:pPr>
            <w:r w:rsidDel="00000000" w:rsidR="00000000" w:rsidRPr="00000000">
              <w:rPr>
                <w:rtl w:val="0"/>
              </w:rPr>
              <w:t xml:space="preserve">Reading Standards: </w:t>
            </w:r>
            <w:hyperlink r:id="rId6">
              <w:r w:rsidDel="00000000" w:rsidR="00000000" w:rsidRPr="00000000">
                <w:rPr>
                  <w:color w:val="373737"/>
                  <w:sz w:val="18"/>
                  <w:szCs w:val="18"/>
                  <w:rtl w:val="0"/>
                </w:rPr>
                <w:t xml:space="preserve">CCSS.ELA-LITERACY.CCRA.R.4</w:t>
              </w:r>
            </w:hyperlink>
            <w:r w:rsidDel="00000000" w:rsidR="00000000" w:rsidRPr="00000000">
              <w:rPr>
                <w:rtl w:val="0"/>
              </w:rPr>
            </w:r>
          </w:p>
          <w:p w:rsidR="00000000" w:rsidDel="00000000" w:rsidP="00000000" w:rsidRDefault="00000000" w:rsidRPr="00000000" w14:paraId="00000018">
            <w:pPr>
              <w:widowControl w:val="0"/>
              <w:spacing w:line="240" w:lineRule="auto"/>
              <w:rPr/>
            </w:pPr>
            <w:r w:rsidDel="00000000" w:rsidR="00000000" w:rsidRPr="00000000">
              <w:rPr>
                <w:color w:val="202020"/>
                <w:sz w:val="25"/>
                <w:szCs w:val="25"/>
                <w:rtl w:val="0"/>
              </w:rPr>
              <w:t xml:space="preserve">Interpret words and phrases as they are used in a text, including determining technical meanings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b w:val="1"/>
                <w:u w:val="single"/>
              </w:rPr>
            </w:pPr>
            <w:r w:rsidDel="00000000" w:rsidR="00000000" w:rsidRPr="00000000">
              <w:rPr>
                <w:b w:val="1"/>
                <w:u w:val="single"/>
                <w:rtl w:val="0"/>
              </w:rPr>
              <w:t xml:space="preserve">Objective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numPr>
                <w:ilvl w:val="0"/>
                <w:numId w:val="1"/>
              </w:numPr>
              <w:spacing w:after="0" w:afterAutospacing="0" w:before="240" w:line="240" w:lineRule="auto"/>
              <w:ind w:left="720" w:hanging="360"/>
            </w:pPr>
            <w:r w:rsidDel="00000000" w:rsidR="00000000" w:rsidRPr="00000000">
              <w:rPr>
                <w:rtl w:val="0"/>
              </w:rPr>
              <w:t xml:space="preserve">Students will analyze data systematically, either to look for salient patterns of the question: “Is this water safe?”</w:t>
            </w:r>
          </w:p>
          <w:p w:rsidR="00000000" w:rsidDel="00000000" w:rsidP="00000000" w:rsidRDefault="00000000" w:rsidRPr="00000000" w14:paraId="0000001B">
            <w:pPr>
              <w:widowControl w:val="0"/>
              <w:numPr>
                <w:ilvl w:val="0"/>
                <w:numId w:val="1"/>
              </w:numPr>
              <w:spacing w:after="0" w:afterAutospacing="0" w:before="0" w:beforeAutospacing="0" w:line="240" w:lineRule="auto"/>
              <w:ind w:left="720" w:hanging="360"/>
            </w:pPr>
            <w:r w:rsidDel="00000000" w:rsidR="00000000" w:rsidRPr="00000000">
              <w:rPr>
                <w:rtl w:val="0"/>
              </w:rPr>
              <w:t xml:space="preserve">Use images and information collected from drones and synthesize the data using computer AI technology to summarize, and display data which will explore relationships among pollution created in an ecosystem from manmade sources.</w:t>
            </w:r>
          </w:p>
          <w:p w:rsidR="00000000" w:rsidDel="00000000" w:rsidP="00000000" w:rsidRDefault="00000000" w:rsidRPr="00000000" w14:paraId="0000001C">
            <w:pPr>
              <w:widowControl w:val="0"/>
              <w:numPr>
                <w:ilvl w:val="0"/>
                <w:numId w:val="1"/>
              </w:numPr>
              <w:spacing w:after="0" w:afterAutospacing="0" w:before="0" w:beforeAutospacing="0" w:line="240" w:lineRule="auto"/>
              <w:ind w:left="720" w:hanging="360"/>
            </w:pPr>
            <w:r w:rsidDel="00000000" w:rsidR="00000000" w:rsidRPr="00000000">
              <w:rPr>
                <w:rtl w:val="0"/>
              </w:rPr>
              <w:t xml:space="preserve">Students will explain the ecosystem pollution with multiple variations of images gathered.</w:t>
            </w:r>
          </w:p>
          <w:p w:rsidR="00000000" w:rsidDel="00000000" w:rsidP="00000000" w:rsidRDefault="00000000" w:rsidRPr="00000000" w14:paraId="0000001D">
            <w:pPr>
              <w:widowControl w:val="0"/>
              <w:numPr>
                <w:ilvl w:val="0"/>
                <w:numId w:val="1"/>
              </w:numPr>
              <w:spacing w:after="240" w:before="0" w:beforeAutospacing="0" w:line="240" w:lineRule="auto"/>
              <w:ind w:left="720" w:hanging="360"/>
            </w:pPr>
            <w:r w:rsidDel="00000000" w:rsidR="00000000" w:rsidRPr="00000000">
              <w:rPr>
                <w:rtl w:val="0"/>
              </w:rPr>
              <w:t xml:space="preserve">Students will recognize that computer AIs are built on mathematical models that incorporate underlying assumptions about the systems being studied.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rPr>
                <w:b w:val="1"/>
                <w:u w:val="single"/>
              </w:rPr>
            </w:pPr>
            <w:r w:rsidDel="00000000" w:rsidR="00000000" w:rsidRPr="00000000">
              <w:rPr>
                <w:b w:val="1"/>
                <w:u w:val="single"/>
                <w:rtl w:val="0"/>
              </w:rPr>
              <w:t xml:space="preserve">Academic Language</w:t>
            </w:r>
          </w:p>
          <w:p w:rsidR="00000000" w:rsidDel="00000000" w:rsidP="00000000" w:rsidRDefault="00000000" w:rsidRPr="00000000" w14:paraId="0000001F">
            <w:pPr>
              <w:rPr/>
            </w:pPr>
            <w:r w:rsidDel="00000000" w:rsidR="00000000" w:rsidRPr="00000000">
              <w:rPr>
                <w:rtl w:val="0"/>
              </w:rPr>
              <w:t xml:space="preserve">Vocabulary</w:t>
            </w:r>
          </w:p>
          <w:p w:rsidR="00000000" w:rsidDel="00000000" w:rsidP="00000000" w:rsidRDefault="00000000" w:rsidRPr="00000000" w14:paraId="00000020">
            <w:pPr>
              <w:ind w:left="72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numPr>
                <w:ilvl w:val="0"/>
                <w:numId w:val="11"/>
              </w:numPr>
              <w:spacing w:line="240" w:lineRule="auto"/>
              <w:ind w:left="720" w:hanging="360"/>
              <w:rPr>
                <w:u w:val="none"/>
              </w:rPr>
            </w:pPr>
            <w:r w:rsidDel="00000000" w:rsidR="00000000" w:rsidRPr="00000000">
              <w:rPr>
                <w:rtl w:val="0"/>
              </w:rPr>
              <w:t xml:space="preserve">Artificial Intelligence</w:t>
            </w:r>
          </w:p>
          <w:p w:rsidR="00000000" w:rsidDel="00000000" w:rsidP="00000000" w:rsidRDefault="00000000" w:rsidRPr="00000000" w14:paraId="00000022">
            <w:pPr>
              <w:widowControl w:val="0"/>
              <w:numPr>
                <w:ilvl w:val="0"/>
                <w:numId w:val="11"/>
              </w:numPr>
              <w:spacing w:line="240" w:lineRule="auto"/>
              <w:ind w:left="720" w:hanging="360"/>
              <w:rPr>
                <w:u w:val="none"/>
              </w:rPr>
            </w:pPr>
            <w:r w:rsidDel="00000000" w:rsidR="00000000" w:rsidRPr="00000000">
              <w:rPr>
                <w:rtl w:val="0"/>
              </w:rPr>
              <w:t xml:space="preserve">Machine Learning</w:t>
            </w:r>
          </w:p>
          <w:p w:rsidR="00000000" w:rsidDel="00000000" w:rsidP="00000000" w:rsidRDefault="00000000" w:rsidRPr="00000000" w14:paraId="00000023">
            <w:pPr>
              <w:widowControl w:val="0"/>
              <w:numPr>
                <w:ilvl w:val="0"/>
                <w:numId w:val="11"/>
              </w:numPr>
              <w:spacing w:line="240" w:lineRule="auto"/>
              <w:ind w:left="720" w:hanging="360"/>
              <w:rPr>
                <w:u w:val="none"/>
              </w:rPr>
            </w:pPr>
            <w:r w:rsidDel="00000000" w:rsidR="00000000" w:rsidRPr="00000000">
              <w:rPr>
                <w:rtl w:val="0"/>
              </w:rPr>
              <w:t xml:space="preserve">Data Set</w:t>
            </w:r>
          </w:p>
          <w:p w:rsidR="00000000" w:rsidDel="00000000" w:rsidP="00000000" w:rsidRDefault="00000000" w:rsidRPr="00000000" w14:paraId="00000024">
            <w:pPr>
              <w:widowControl w:val="0"/>
              <w:numPr>
                <w:ilvl w:val="0"/>
                <w:numId w:val="11"/>
              </w:numPr>
              <w:spacing w:line="240" w:lineRule="auto"/>
              <w:ind w:left="720" w:hanging="360"/>
              <w:rPr>
                <w:u w:val="none"/>
              </w:rPr>
            </w:pPr>
            <w:r w:rsidDel="00000000" w:rsidR="00000000" w:rsidRPr="00000000">
              <w:rPr>
                <w:rtl w:val="0"/>
              </w:rPr>
              <w:t xml:space="preserve">Teachable Machine</w:t>
            </w:r>
          </w:p>
          <w:p w:rsidR="00000000" w:rsidDel="00000000" w:rsidP="00000000" w:rsidRDefault="00000000" w:rsidRPr="00000000" w14:paraId="00000025">
            <w:pPr>
              <w:widowControl w:val="0"/>
              <w:numPr>
                <w:ilvl w:val="0"/>
                <w:numId w:val="11"/>
              </w:numPr>
              <w:spacing w:line="240" w:lineRule="auto"/>
              <w:ind w:left="720" w:hanging="360"/>
              <w:rPr>
                <w:u w:val="none"/>
              </w:rPr>
            </w:pPr>
            <w:r w:rsidDel="00000000" w:rsidR="00000000" w:rsidRPr="00000000">
              <w:rPr>
                <w:rtl w:val="0"/>
              </w:rPr>
              <w:t xml:space="preserve">Ethics</w:t>
            </w:r>
          </w:p>
          <w:p w:rsidR="00000000" w:rsidDel="00000000" w:rsidP="00000000" w:rsidRDefault="00000000" w:rsidRPr="00000000" w14:paraId="00000026">
            <w:pPr>
              <w:widowControl w:val="0"/>
              <w:numPr>
                <w:ilvl w:val="0"/>
                <w:numId w:val="11"/>
              </w:numPr>
              <w:spacing w:line="240" w:lineRule="auto"/>
              <w:ind w:left="720" w:hanging="360"/>
              <w:rPr>
                <w:u w:val="none"/>
              </w:rPr>
            </w:pPr>
            <w:r w:rsidDel="00000000" w:rsidR="00000000" w:rsidRPr="00000000">
              <w:rPr>
                <w:rtl w:val="0"/>
              </w:rPr>
              <w:t xml:space="preserve">Training/ Programming</w:t>
            </w:r>
          </w:p>
          <w:p w:rsidR="00000000" w:rsidDel="00000000" w:rsidP="00000000" w:rsidRDefault="00000000" w:rsidRPr="00000000" w14:paraId="00000027">
            <w:pPr>
              <w:widowControl w:val="0"/>
              <w:numPr>
                <w:ilvl w:val="0"/>
                <w:numId w:val="11"/>
              </w:numPr>
              <w:spacing w:line="240" w:lineRule="auto"/>
              <w:ind w:left="720" w:hanging="360"/>
              <w:rPr>
                <w:u w:val="none"/>
              </w:rPr>
            </w:pPr>
            <w:r w:rsidDel="00000000" w:rsidR="00000000" w:rsidRPr="00000000">
              <w:rPr>
                <w:rtl w:val="0"/>
              </w:rPr>
              <w:t xml:space="preserve">Workflows</w:t>
            </w:r>
          </w:p>
          <w:p w:rsidR="00000000" w:rsidDel="00000000" w:rsidP="00000000" w:rsidRDefault="00000000" w:rsidRPr="00000000" w14:paraId="00000028">
            <w:pPr>
              <w:widowControl w:val="0"/>
              <w:numPr>
                <w:ilvl w:val="0"/>
                <w:numId w:val="11"/>
              </w:numPr>
              <w:spacing w:line="240" w:lineRule="auto"/>
              <w:ind w:left="720" w:hanging="360"/>
              <w:rPr>
                <w:u w:val="none"/>
              </w:rPr>
            </w:pPr>
            <w:r w:rsidDel="00000000" w:rsidR="00000000" w:rsidRPr="00000000">
              <w:rPr>
                <w:rtl w:val="0"/>
              </w:rPr>
              <w:t xml:space="preserve">Spectogram</w:t>
            </w:r>
          </w:p>
          <w:p w:rsidR="00000000" w:rsidDel="00000000" w:rsidP="00000000" w:rsidRDefault="00000000" w:rsidRPr="00000000" w14:paraId="00000029">
            <w:pPr>
              <w:widowControl w:val="0"/>
              <w:numPr>
                <w:ilvl w:val="0"/>
                <w:numId w:val="11"/>
              </w:numPr>
              <w:spacing w:line="240" w:lineRule="auto"/>
              <w:ind w:left="720" w:hanging="360"/>
              <w:rPr>
                <w:u w:val="none"/>
              </w:rPr>
            </w:pPr>
            <w:r w:rsidDel="00000000" w:rsidR="00000000" w:rsidRPr="00000000">
              <w:rPr>
                <w:rtl w:val="0"/>
              </w:rPr>
              <w:t xml:space="preserve">Under the Hood</w:t>
            </w:r>
          </w:p>
          <w:p w:rsidR="00000000" w:rsidDel="00000000" w:rsidP="00000000" w:rsidRDefault="00000000" w:rsidRPr="00000000" w14:paraId="0000002A">
            <w:pPr>
              <w:widowControl w:val="0"/>
              <w:numPr>
                <w:ilvl w:val="0"/>
                <w:numId w:val="11"/>
              </w:numPr>
              <w:spacing w:line="240" w:lineRule="auto"/>
              <w:ind w:left="720" w:hanging="360"/>
              <w:rPr>
                <w:u w:val="none"/>
              </w:rPr>
            </w:pPr>
            <w:r w:rsidDel="00000000" w:rsidR="00000000" w:rsidRPr="00000000">
              <w:rPr>
                <w:rtl w:val="0"/>
              </w:rPr>
              <w:t xml:space="preserve">Export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rPr>
                <w:b w:val="1"/>
                <w:u w:val="single"/>
              </w:rPr>
            </w:pPr>
            <w:r w:rsidDel="00000000" w:rsidR="00000000" w:rsidRPr="00000000">
              <w:rPr>
                <w:b w:val="1"/>
                <w:u w:val="single"/>
                <w:rtl w:val="0"/>
              </w:rPr>
              <w:t xml:space="preserve">Assessment Plan</w:t>
            </w:r>
          </w:p>
          <w:p w:rsidR="00000000" w:rsidDel="00000000" w:rsidP="00000000" w:rsidRDefault="00000000" w:rsidRPr="00000000" w14:paraId="0000002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numPr>
                <w:ilvl w:val="0"/>
                <w:numId w:val="9"/>
              </w:numPr>
              <w:ind w:left="720" w:hanging="360"/>
            </w:pPr>
            <w:r w:rsidDel="00000000" w:rsidR="00000000" w:rsidRPr="00000000">
              <w:rPr>
                <w:rtl w:val="0"/>
              </w:rPr>
              <w:t xml:space="preserve">Pre-Assessment- </w:t>
            </w:r>
          </w:p>
          <w:p w:rsidR="00000000" w:rsidDel="00000000" w:rsidP="00000000" w:rsidRDefault="00000000" w:rsidRPr="00000000" w14:paraId="0000002E">
            <w:pPr>
              <w:numPr>
                <w:ilvl w:val="1"/>
                <w:numId w:val="9"/>
              </w:numPr>
              <w:ind w:left="1440" w:hanging="360"/>
              <w:rPr>
                <w:b w:val="1"/>
              </w:rPr>
            </w:pPr>
            <w:r w:rsidDel="00000000" w:rsidR="00000000" w:rsidRPr="00000000">
              <w:rPr>
                <w:rtl w:val="0"/>
              </w:rPr>
              <w:t xml:space="preserve">Google Quick Draw Warm-Up Brainstorm HOW DOES THIS WORK?</w:t>
            </w:r>
          </w:p>
          <w:p w:rsidR="00000000" w:rsidDel="00000000" w:rsidP="00000000" w:rsidRDefault="00000000" w:rsidRPr="00000000" w14:paraId="0000002F">
            <w:pPr>
              <w:numPr>
                <w:ilvl w:val="0"/>
                <w:numId w:val="9"/>
              </w:numPr>
              <w:ind w:left="720" w:hanging="360"/>
            </w:pPr>
            <w:r w:rsidDel="00000000" w:rsidR="00000000" w:rsidRPr="00000000">
              <w:rPr>
                <w:rtl w:val="0"/>
              </w:rPr>
              <w:t xml:space="preserve">Post-Assessment-</w:t>
            </w:r>
          </w:p>
          <w:p w:rsidR="00000000" w:rsidDel="00000000" w:rsidP="00000000" w:rsidRDefault="00000000" w:rsidRPr="00000000" w14:paraId="00000030">
            <w:pPr>
              <w:numPr>
                <w:ilvl w:val="1"/>
                <w:numId w:val="9"/>
              </w:numPr>
              <w:ind w:left="1440" w:hanging="360"/>
            </w:pPr>
            <w:r w:rsidDel="00000000" w:rsidR="00000000" w:rsidRPr="00000000">
              <w:rPr>
                <w:rtl w:val="0"/>
              </w:rPr>
              <w:t xml:space="preserve">Functioning Google Teachable Machine or completion of alternate activity </w:t>
            </w:r>
            <w:hyperlink r:id="rId7">
              <w:r w:rsidDel="00000000" w:rsidR="00000000" w:rsidRPr="00000000">
                <w:rPr>
                  <w:color w:val="1155cc"/>
                  <w:u w:val="single"/>
                  <w:rtl w:val="0"/>
                </w:rPr>
                <w:t xml:space="preserve">AI for Oceans on Code.org</w:t>
              </w:r>
            </w:hyperlink>
            <w:r w:rsidDel="00000000" w:rsidR="00000000" w:rsidRPr="00000000">
              <w:rPr>
                <w:rtl w:val="0"/>
              </w:rPr>
            </w:r>
          </w:p>
          <w:p w:rsidR="00000000" w:rsidDel="00000000" w:rsidP="00000000" w:rsidRDefault="00000000" w:rsidRPr="00000000" w14:paraId="00000031">
            <w:pPr>
              <w:numPr>
                <w:ilvl w:val="0"/>
                <w:numId w:val="9"/>
              </w:numPr>
              <w:ind w:left="720" w:hanging="360"/>
            </w:pPr>
            <w:r w:rsidDel="00000000" w:rsidR="00000000" w:rsidRPr="00000000">
              <w:rPr>
                <w:rtl w:val="0"/>
              </w:rPr>
              <w:t xml:space="preserve">Criteria for Mastery-</w:t>
            </w:r>
          </w:p>
          <w:p w:rsidR="00000000" w:rsidDel="00000000" w:rsidP="00000000" w:rsidRDefault="00000000" w:rsidRPr="00000000" w14:paraId="00000032">
            <w:pPr>
              <w:numPr>
                <w:ilvl w:val="1"/>
                <w:numId w:val="9"/>
              </w:numPr>
              <w:ind w:left="1440" w:hanging="360"/>
              <w:rPr>
                <w:u w:val="none"/>
              </w:rPr>
            </w:pPr>
            <w:r w:rsidDel="00000000" w:rsidR="00000000" w:rsidRPr="00000000">
              <w:rPr>
                <w:rtl w:val="0"/>
              </w:rPr>
              <w:t xml:space="preserve">Select appropriate images for a data set</w:t>
            </w:r>
          </w:p>
          <w:p w:rsidR="00000000" w:rsidDel="00000000" w:rsidP="00000000" w:rsidRDefault="00000000" w:rsidRPr="00000000" w14:paraId="00000033">
            <w:pPr>
              <w:numPr>
                <w:ilvl w:val="1"/>
                <w:numId w:val="9"/>
              </w:numPr>
              <w:ind w:left="1440" w:hanging="360"/>
              <w:rPr>
                <w:u w:val="none"/>
              </w:rPr>
            </w:pPr>
            <w:r w:rsidDel="00000000" w:rsidR="00000000" w:rsidRPr="00000000">
              <w:rPr>
                <w:rtl w:val="0"/>
              </w:rPr>
              <w:t xml:space="preserve">Upload images into a file for Google Teachable Machine and train a model</w:t>
            </w:r>
          </w:p>
          <w:p w:rsidR="00000000" w:rsidDel="00000000" w:rsidP="00000000" w:rsidRDefault="00000000" w:rsidRPr="00000000" w14:paraId="00000034">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rPr/>
            </w:pPr>
            <w:r w:rsidDel="00000000" w:rsidR="00000000" w:rsidRPr="00000000">
              <w:rPr>
                <w:b w:val="1"/>
                <w:u w:val="single"/>
                <w:rtl w:val="0"/>
              </w:rPr>
              <w:t xml:space="preserve">Materials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ind w:left="0" w:firstLine="0"/>
              <w:rPr>
                <w:shd w:fill="fff2cc" w:val="clear"/>
              </w:rPr>
            </w:pPr>
            <w:r w:rsidDel="00000000" w:rsidR="00000000" w:rsidRPr="00000000">
              <w:rPr>
                <w:shd w:fill="fff2cc" w:val="clear"/>
                <w:rtl w:val="0"/>
              </w:rPr>
              <w:t xml:space="preserve">NOTE: These linked materials have been linked in the LESSON SEQUENCE as well for easier understanding of when they should be utilized.</w:t>
            </w:r>
          </w:p>
          <w:p w:rsidR="00000000" w:rsidDel="00000000" w:rsidP="00000000" w:rsidRDefault="00000000" w:rsidRPr="00000000" w14:paraId="00000037">
            <w:pPr>
              <w:widowControl w:val="0"/>
              <w:numPr>
                <w:ilvl w:val="0"/>
                <w:numId w:val="2"/>
              </w:numPr>
              <w:spacing w:line="240" w:lineRule="auto"/>
              <w:ind w:left="720" w:hanging="360"/>
            </w:pPr>
            <w:r w:rsidDel="00000000" w:rsidR="00000000" w:rsidRPr="00000000">
              <w:rPr>
                <w:rtl w:val="0"/>
              </w:rPr>
              <w:t xml:space="preserve">Google SlideShow </w:t>
            </w:r>
            <w:hyperlink r:id="rId8">
              <w:r w:rsidDel="00000000" w:rsidR="00000000" w:rsidRPr="00000000">
                <w:rPr>
                  <w:color w:val="1155cc"/>
                  <w:u w:val="single"/>
                  <w:rtl w:val="0"/>
                </w:rPr>
                <w:t xml:space="preserve">“Is this water safe?”</w:t>
              </w:r>
            </w:hyperlink>
            <w:r w:rsidDel="00000000" w:rsidR="00000000" w:rsidRPr="00000000">
              <w:rPr>
                <w:rtl w:val="0"/>
              </w:rPr>
              <w:t xml:space="preserve"> </w:t>
            </w:r>
          </w:p>
          <w:p w:rsidR="00000000" w:rsidDel="00000000" w:rsidP="00000000" w:rsidRDefault="00000000" w:rsidRPr="00000000" w14:paraId="00000038">
            <w:pPr>
              <w:widowControl w:val="0"/>
              <w:numPr>
                <w:ilvl w:val="1"/>
                <w:numId w:val="2"/>
              </w:numPr>
              <w:spacing w:line="240" w:lineRule="auto"/>
              <w:ind w:left="1440" w:hanging="360"/>
              <w:rPr>
                <w:u w:val="none"/>
              </w:rPr>
            </w:pPr>
            <w:r w:rsidDel="00000000" w:rsidR="00000000" w:rsidRPr="00000000">
              <w:rPr>
                <w:rtl w:val="0"/>
              </w:rPr>
              <w:t xml:space="preserve">Start on slide 26!</w:t>
            </w:r>
          </w:p>
          <w:p w:rsidR="00000000" w:rsidDel="00000000" w:rsidP="00000000" w:rsidRDefault="00000000" w:rsidRPr="00000000" w14:paraId="00000039">
            <w:pPr>
              <w:widowControl w:val="0"/>
              <w:numPr>
                <w:ilvl w:val="0"/>
                <w:numId w:val="2"/>
              </w:numPr>
              <w:spacing w:line="240" w:lineRule="auto"/>
              <w:ind w:left="720" w:hanging="360"/>
              <w:rPr>
                <w:u w:val="none"/>
              </w:rPr>
            </w:pPr>
            <w:r w:rsidDel="00000000" w:rsidR="00000000" w:rsidRPr="00000000">
              <w:rPr>
                <w:rtl w:val="0"/>
              </w:rPr>
              <w:t xml:space="preserve">Google Teachable Machines Videos</w:t>
            </w:r>
          </w:p>
          <w:p w:rsidR="00000000" w:rsidDel="00000000" w:rsidP="00000000" w:rsidRDefault="00000000" w:rsidRPr="00000000" w14:paraId="0000003A">
            <w:pPr>
              <w:widowControl w:val="0"/>
              <w:numPr>
                <w:ilvl w:val="1"/>
                <w:numId w:val="2"/>
              </w:numPr>
              <w:ind w:left="1440" w:hanging="360"/>
            </w:pPr>
            <w:r w:rsidDel="00000000" w:rsidR="00000000" w:rsidRPr="00000000">
              <w:rPr>
                <w:sz w:val="23"/>
                <w:szCs w:val="23"/>
                <w:rtl w:val="0"/>
              </w:rPr>
              <w:t xml:space="preserve">Google</w:t>
            </w:r>
            <w:hyperlink r:id="rId9">
              <w:r w:rsidDel="00000000" w:rsidR="00000000" w:rsidRPr="00000000">
                <w:rPr>
                  <w:sz w:val="23"/>
                  <w:szCs w:val="23"/>
                  <w:rtl w:val="0"/>
                </w:rPr>
                <w:t xml:space="preserve"> </w:t>
              </w:r>
            </w:hyperlink>
            <w:hyperlink r:id="rId10">
              <w:r w:rsidDel="00000000" w:rsidR="00000000" w:rsidRPr="00000000">
                <w:rPr>
                  <w:color w:val="1155cc"/>
                  <w:sz w:val="23"/>
                  <w:szCs w:val="23"/>
                  <w:u w:val="single"/>
                  <w:rtl w:val="0"/>
                </w:rPr>
                <w:t xml:space="preserve">Quick, Draw!</w:t>
              </w:r>
            </w:hyperlink>
            <w:r w:rsidDel="00000000" w:rsidR="00000000" w:rsidRPr="00000000">
              <w:rPr>
                <w:sz w:val="23"/>
                <w:szCs w:val="23"/>
                <w:rtl w:val="0"/>
              </w:rPr>
              <w:t xml:space="preserve">,</w:t>
            </w:r>
          </w:p>
          <w:p w:rsidR="00000000" w:rsidDel="00000000" w:rsidP="00000000" w:rsidRDefault="00000000" w:rsidRPr="00000000" w14:paraId="0000003B">
            <w:pPr>
              <w:widowControl w:val="0"/>
              <w:numPr>
                <w:ilvl w:val="1"/>
                <w:numId w:val="2"/>
              </w:numPr>
              <w:ind w:left="1440" w:hanging="360"/>
            </w:pPr>
            <w:hyperlink r:id="rId11">
              <w:r w:rsidDel="00000000" w:rsidR="00000000" w:rsidRPr="00000000">
                <w:rPr>
                  <w:color w:val="1155cc"/>
                  <w:sz w:val="23"/>
                  <w:szCs w:val="23"/>
                  <w:u w:val="single"/>
                  <w:rtl w:val="0"/>
                </w:rPr>
                <w:t xml:space="preserve">Teachable Machine 2.0: Making AI easier for everyone</w:t>
              </w:r>
            </w:hyperlink>
            <w:r w:rsidDel="00000000" w:rsidR="00000000" w:rsidRPr="00000000">
              <w:rPr>
                <w:color w:val="1155cc"/>
                <w:sz w:val="23"/>
                <w:szCs w:val="23"/>
                <w:u w:val="single"/>
                <w:rtl w:val="0"/>
              </w:rPr>
              <w:t xml:space="preserve">,</w:t>
            </w:r>
          </w:p>
          <w:p w:rsidR="00000000" w:rsidDel="00000000" w:rsidP="00000000" w:rsidRDefault="00000000" w:rsidRPr="00000000" w14:paraId="0000003C">
            <w:pPr>
              <w:widowControl w:val="0"/>
              <w:numPr>
                <w:ilvl w:val="1"/>
                <w:numId w:val="2"/>
              </w:numPr>
              <w:ind w:left="1440" w:hanging="360"/>
            </w:pPr>
            <w:hyperlink r:id="rId12">
              <w:r w:rsidDel="00000000" w:rsidR="00000000" w:rsidRPr="00000000">
                <w:rPr>
                  <w:color w:val="1155cc"/>
                  <w:sz w:val="23"/>
                  <w:szCs w:val="23"/>
                  <w:u w:val="single"/>
                  <w:rtl w:val="0"/>
                </w:rPr>
                <w:t xml:space="preserve">Teachable Machines: Gather</w:t>
              </w:r>
            </w:hyperlink>
            <w:r w:rsidDel="00000000" w:rsidR="00000000" w:rsidRPr="00000000">
              <w:rPr>
                <w:sz w:val="23"/>
                <w:szCs w:val="23"/>
                <w:rtl w:val="0"/>
              </w:rPr>
              <w:t xml:space="preserve">,</w:t>
            </w:r>
            <w:hyperlink r:id="rId13">
              <w:r w:rsidDel="00000000" w:rsidR="00000000" w:rsidRPr="00000000">
                <w:rPr>
                  <w:sz w:val="23"/>
                  <w:szCs w:val="23"/>
                  <w:rtl w:val="0"/>
                </w:rPr>
                <w:t xml:space="preserve"> </w:t>
              </w:r>
            </w:hyperlink>
            <w:r w:rsidDel="00000000" w:rsidR="00000000" w:rsidRPr="00000000">
              <w:rPr>
                <w:rtl w:val="0"/>
              </w:rPr>
            </w:r>
          </w:p>
          <w:p w:rsidR="00000000" w:rsidDel="00000000" w:rsidP="00000000" w:rsidRDefault="00000000" w:rsidRPr="00000000" w14:paraId="0000003D">
            <w:pPr>
              <w:widowControl w:val="0"/>
              <w:numPr>
                <w:ilvl w:val="1"/>
                <w:numId w:val="2"/>
              </w:numPr>
              <w:ind w:left="1440" w:hanging="360"/>
            </w:pPr>
            <w:hyperlink r:id="rId14">
              <w:r w:rsidDel="00000000" w:rsidR="00000000" w:rsidRPr="00000000">
                <w:rPr>
                  <w:color w:val="1155cc"/>
                  <w:sz w:val="23"/>
                  <w:szCs w:val="23"/>
                  <w:u w:val="single"/>
                  <w:rtl w:val="0"/>
                </w:rPr>
                <w:t xml:space="preserve">Teachable Machines: Train</w:t>
              </w:r>
            </w:hyperlink>
            <w:r w:rsidDel="00000000" w:rsidR="00000000" w:rsidRPr="00000000">
              <w:rPr>
                <w:sz w:val="23"/>
                <w:szCs w:val="23"/>
                <w:rtl w:val="0"/>
              </w:rPr>
              <w:t xml:space="preserve">,</w:t>
            </w:r>
          </w:p>
          <w:p w:rsidR="00000000" w:rsidDel="00000000" w:rsidP="00000000" w:rsidRDefault="00000000" w:rsidRPr="00000000" w14:paraId="0000003E">
            <w:pPr>
              <w:widowControl w:val="0"/>
              <w:numPr>
                <w:ilvl w:val="1"/>
                <w:numId w:val="2"/>
              </w:numPr>
              <w:ind w:left="1440" w:hanging="360"/>
            </w:pPr>
            <w:hyperlink r:id="rId15">
              <w:r w:rsidDel="00000000" w:rsidR="00000000" w:rsidRPr="00000000">
                <w:rPr>
                  <w:color w:val="1155cc"/>
                  <w:sz w:val="23"/>
                  <w:szCs w:val="23"/>
                  <w:u w:val="single"/>
                  <w:rtl w:val="0"/>
                </w:rPr>
                <w:t xml:space="preserve">Teachable Machines: Export</w:t>
              </w:r>
            </w:hyperlink>
            <w:r w:rsidDel="00000000" w:rsidR="00000000" w:rsidRPr="00000000">
              <w:rPr>
                <w:rtl w:val="0"/>
              </w:rPr>
            </w:r>
          </w:p>
          <w:p w:rsidR="00000000" w:rsidDel="00000000" w:rsidP="00000000" w:rsidRDefault="00000000" w:rsidRPr="00000000" w14:paraId="0000003F">
            <w:pPr>
              <w:widowControl w:val="0"/>
              <w:spacing w:line="240" w:lineRule="auto"/>
              <w:ind w:left="0" w:firstLine="0"/>
              <w:rPr>
                <w:sz w:val="23"/>
                <w:szCs w:val="23"/>
              </w:rPr>
            </w:pPr>
            <w:r w:rsidDel="00000000" w:rsidR="00000000" w:rsidRPr="00000000">
              <w:rPr>
                <w:rtl w:val="0"/>
              </w:rPr>
            </w:r>
          </w:p>
          <w:p w:rsidR="00000000" w:rsidDel="00000000" w:rsidP="00000000" w:rsidRDefault="00000000" w:rsidRPr="00000000" w14:paraId="00000040">
            <w:pPr>
              <w:widowControl w:val="0"/>
              <w:numPr>
                <w:ilvl w:val="0"/>
                <w:numId w:val="2"/>
              </w:numPr>
              <w:spacing w:line="240" w:lineRule="auto"/>
              <w:ind w:left="720" w:hanging="360"/>
              <w:rPr>
                <w:u w:val="none"/>
              </w:rPr>
            </w:pPr>
            <w:r w:rsidDel="00000000" w:rsidR="00000000" w:rsidRPr="00000000">
              <w:rPr>
                <w:rtl w:val="0"/>
              </w:rPr>
              <w:t xml:space="preserve">Code.org Resource Videos for Further Explanation</w:t>
            </w:r>
          </w:p>
          <w:p w:rsidR="00000000" w:rsidDel="00000000" w:rsidP="00000000" w:rsidRDefault="00000000" w:rsidRPr="00000000" w14:paraId="00000041">
            <w:pPr>
              <w:widowControl w:val="0"/>
              <w:numPr>
                <w:ilvl w:val="1"/>
                <w:numId w:val="2"/>
              </w:numPr>
              <w:spacing w:line="240" w:lineRule="auto"/>
              <w:ind w:left="1440" w:hanging="360"/>
              <w:rPr>
                <w:u w:val="none"/>
              </w:rPr>
            </w:pPr>
            <w:hyperlink r:id="rId16">
              <w:r w:rsidDel="00000000" w:rsidR="00000000" w:rsidRPr="00000000">
                <w:rPr>
                  <w:color w:val="1155cc"/>
                  <w:u w:val="single"/>
                  <w:rtl w:val="0"/>
                </w:rPr>
                <w:t xml:space="preserve">How AI Works</w:t>
              </w:r>
            </w:hyperlink>
            <w:r w:rsidDel="00000000" w:rsidR="00000000" w:rsidRPr="00000000">
              <w:rPr>
                <w:rtl w:val="0"/>
              </w:rPr>
            </w:r>
          </w:p>
          <w:p w:rsidR="00000000" w:rsidDel="00000000" w:rsidP="00000000" w:rsidRDefault="00000000" w:rsidRPr="00000000" w14:paraId="00000042">
            <w:pPr>
              <w:widowControl w:val="0"/>
              <w:numPr>
                <w:ilvl w:val="1"/>
                <w:numId w:val="2"/>
              </w:numPr>
              <w:spacing w:line="240" w:lineRule="auto"/>
              <w:ind w:left="1440" w:hanging="360"/>
              <w:rPr>
                <w:u w:val="none"/>
              </w:rPr>
            </w:pPr>
            <w:hyperlink r:id="rId17">
              <w:r w:rsidDel="00000000" w:rsidR="00000000" w:rsidRPr="00000000">
                <w:rPr>
                  <w:color w:val="1155cc"/>
                  <w:u w:val="single"/>
                  <w:rtl w:val="0"/>
                </w:rPr>
                <w:t xml:space="preserve">Machine Learning</w:t>
              </w:r>
            </w:hyperlink>
            <w:r w:rsidDel="00000000" w:rsidR="00000000" w:rsidRPr="00000000">
              <w:rPr>
                <w:rtl w:val="0"/>
              </w:rPr>
            </w:r>
          </w:p>
          <w:p w:rsidR="00000000" w:rsidDel="00000000" w:rsidP="00000000" w:rsidRDefault="00000000" w:rsidRPr="00000000" w14:paraId="00000043">
            <w:pPr>
              <w:widowControl w:val="0"/>
              <w:spacing w:line="240" w:lineRule="auto"/>
              <w:ind w:left="0" w:firstLine="0"/>
              <w:rPr/>
            </w:pPr>
            <w:r w:rsidDel="00000000" w:rsidR="00000000" w:rsidRPr="00000000">
              <w:rPr>
                <w:rtl w:val="0"/>
              </w:rPr>
            </w:r>
          </w:p>
          <w:p w:rsidR="00000000" w:rsidDel="00000000" w:rsidP="00000000" w:rsidRDefault="00000000" w:rsidRPr="00000000" w14:paraId="00000044">
            <w:pPr>
              <w:widowControl w:val="0"/>
              <w:numPr>
                <w:ilvl w:val="0"/>
                <w:numId w:val="2"/>
              </w:numPr>
              <w:spacing w:line="240" w:lineRule="auto"/>
              <w:ind w:left="720" w:hanging="360"/>
              <w:rPr>
                <w:u w:val="none"/>
              </w:rPr>
            </w:pPr>
            <w:hyperlink r:id="rId18">
              <w:r w:rsidDel="00000000" w:rsidR="00000000" w:rsidRPr="00000000">
                <w:rPr>
                  <w:color w:val="1155cc"/>
                  <w:u w:val="single"/>
                  <w:rtl w:val="0"/>
                </w:rPr>
                <w:t xml:space="preserve">Guided Notes</w:t>
              </w:r>
            </w:hyperlink>
            <w:r w:rsidDel="00000000" w:rsidR="00000000" w:rsidRPr="00000000">
              <w:rPr>
                <w:rtl w:val="0"/>
              </w:rPr>
              <w:t xml:space="preserve"> for the above videos</w:t>
            </w:r>
          </w:p>
          <w:p w:rsidR="00000000" w:rsidDel="00000000" w:rsidP="00000000" w:rsidRDefault="00000000" w:rsidRPr="00000000" w14:paraId="00000045">
            <w:pPr>
              <w:widowControl w:val="0"/>
              <w:numPr>
                <w:ilvl w:val="0"/>
                <w:numId w:val="2"/>
              </w:numPr>
              <w:spacing w:line="240" w:lineRule="auto"/>
              <w:ind w:left="720" w:hanging="360"/>
              <w:rPr>
                <w:u w:val="none"/>
              </w:rPr>
            </w:pPr>
            <w:hyperlink r:id="rId19">
              <w:r w:rsidDel="00000000" w:rsidR="00000000" w:rsidRPr="00000000">
                <w:rPr>
                  <w:color w:val="1155cc"/>
                  <w:u w:val="single"/>
                  <w:rtl w:val="0"/>
                </w:rPr>
                <w:t xml:space="preserve">Teachable Machine Website</w:t>
              </w:r>
            </w:hyperlink>
            <w:r w:rsidDel="00000000" w:rsidR="00000000" w:rsidRPr="00000000">
              <w:rPr>
                <w:rtl w:val="0"/>
              </w:rPr>
            </w:r>
          </w:p>
          <w:p w:rsidR="00000000" w:rsidDel="00000000" w:rsidP="00000000" w:rsidRDefault="00000000" w:rsidRPr="00000000" w14:paraId="00000046">
            <w:pPr>
              <w:widowControl w:val="0"/>
              <w:numPr>
                <w:ilvl w:val="1"/>
                <w:numId w:val="2"/>
              </w:numPr>
              <w:spacing w:line="240" w:lineRule="auto"/>
              <w:ind w:left="1440" w:hanging="360"/>
              <w:rPr>
                <w:u w:val="none"/>
              </w:rPr>
            </w:pPr>
            <w:r w:rsidDel="00000000" w:rsidR="00000000" w:rsidRPr="00000000">
              <w:rPr>
                <w:highlight w:val="yellow"/>
                <w:rtl w:val="0"/>
              </w:rPr>
              <w:t xml:space="preserve">IMPORTANT</w:t>
            </w:r>
            <w:r w:rsidDel="00000000" w:rsidR="00000000" w:rsidRPr="00000000">
              <w:rPr>
                <w:rtl w:val="0"/>
              </w:rPr>
              <w:t xml:space="preserve">:</w:t>
            </w:r>
            <w:hyperlink r:id="rId20">
              <w:r w:rsidDel="00000000" w:rsidR="00000000" w:rsidRPr="00000000">
                <w:rPr>
                  <w:color w:val="1155cc"/>
                  <w:u w:val="single"/>
                  <w:rtl w:val="0"/>
                </w:rPr>
                <w:t xml:space="preserve"> Folder with the Datasets!</w:t>
              </w:r>
            </w:hyperlink>
            <w:r w:rsidDel="00000000" w:rsidR="00000000" w:rsidRPr="00000000">
              <w:rPr>
                <w:rtl w:val="0"/>
              </w:rPr>
            </w:r>
          </w:p>
          <w:p w:rsidR="00000000" w:rsidDel="00000000" w:rsidP="00000000" w:rsidRDefault="00000000" w:rsidRPr="00000000" w14:paraId="00000047">
            <w:pPr>
              <w:widowControl w:val="0"/>
              <w:numPr>
                <w:ilvl w:val="1"/>
                <w:numId w:val="2"/>
              </w:numPr>
              <w:spacing w:line="240" w:lineRule="auto"/>
              <w:ind w:left="1440" w:hanging="360"/>
              <w:rPr>
                <w:u w:val="none"/>
              </w:rPr>
            </w:pPr>
            <w:hyperlink r:id="rId21">
              <w:r w:rsidDel="00000000" w:rsidR="00000000" w:rsidRPr="00000000">
                <w:rPr>
                  <w:color w:val="1155cc"/>
                  <w:u w:val="single"/>
                  <w:rtl w:val="0"/>
                </w:rPr>
                <w:t xml:space="preserve">Activity and Key</w:t>
              </w:r>
            </w:hyperlink>
            <w:r w:rsidDel="00000000" w:rsidR="00000000" w:rsidRPr="00000000">
              <w:rPr>
                <w:rtl w:val="0"/>
              </w:rPr>
              <w:t xml:space="preserve"> for Teachable Machine Website</w:t>
            </w:r>
          </w:p>
          <w:p w:rsidR="00000000" w:rsidDel="00000000" w:rsidP="00000000" w:rsidRDefault="00000000" w:rsidRPr="00000000" w14:paraId="00000048">
            <w:pPr>
              <w:widowControl w:val="0"/>
              <w:numPr>
                <w:ilvl w:val="0"/>
                <w:numId w:val="2"/>
              </w:numPr>
              <w:spacing w:line="240" w:lineRule="auto"/>
              <w:ind w:left="720" w:hanging="360"/>
              <w:rPr>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rPr>
                <w:b w:val="1"/>
                <w:u w:val="single"/>
              </w:rPr>
            </w:pPr>
            <w:r w:rsidDel="00000000" w:rsidR="00000000" w:rsidRPr="00000000">
              <w:rPr>
                <w:b w:val="1"/>
                <w:u w:val="single"/>
                <w:rtl w:val="0"/>
              </w:rPr>
              <w:t xml:space="preserve">Teacher Preparation</w:t>
            </w:r>
          </w:p>
          <w:p w:rsidR="00000000" w:rsidDel="00000000" w:rsidP="00000000" w:rsidRDefault="00000000" w:rsidRPr="00000000" w14:paraId="0000004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numPr>
                <w:ilvl w:val="0"/>
                <w:numId w:val="3"/>
              </w:numPr>
              <w:spacing w:line="240" w:lineRule="auto"/>
              <w:ind w:left="720" w:hanging="360"/>
              <w:rPr>
                <w:u w:val="none"/>
              </w:rPr>
            </w:pPr>
            <w:r w:rsidDel="00000000" w:rsidR="00000000" w:rsidRPr="00000000">
              <w:rPr>
                <w:rtl w:val="0"/>
              </w:rPr>
              <w:t xml:space="preserve">Review slides 26 through 49(?) on </w:t>
            </w:r>
            <w:hyperlink r:id="rId22">
              <w:r w:rsidDel="00000000" w:rsidR="00000000" w:rsidRPr="00000000">
                <w:rPr>
                  <w:color w:val="1155cc"/>
                  <w:u w:val="single"/>
                  <w:rtl w:val="0"/>
                </w:rPr>
                <w:t xml:space="preserve">“Is this water safe?”</w:t>
              </w:r>
            </w:hyperlink>
            <w:r w:rsidDel="00000000" w:rsidR="00000000" w:rsidRPr="00000000">
              <w:rPr>
                <w:rtl w:val="0"/>
              </w:rPr>
              <w:t xml:space="preserve"> Google Slide</w:t>
            </w:r>
          </w:p>
          <w:p w:rsidR="00000000" w:rsidDel="00000000" w:rsidP="00000000" w:rsidRDefault="00000000" w:rsidRPr="00000000" w14:paraId="0000004C">
            <w:pPr>
              <w:widowControl w:val="0"/>
              <w:numPr>
                <w:ilvl w:val="0"/>
                <w:numId w:val="3"/>
              </w:numPr>
              <w:spacing w:line="240" w:lineRule="auto"/>
              <w:ind w:left="720" w:hanging="360"/>
              <w:rPr>
                <w:u w:val="none"/>
              </w:rPr>
            </w:pPr>
            <w:r w:rsidDel="00000000" w:rsidR="00000000" w:rsidRPr="00000000">
              <w:rPr>
                <w:rtl w:val="0"/>
              </w:rPr>
              <w:t xml:space="preserve">Play the game </w:t>
            </w:r>
            <w:hyperlink r:id="rId23">
              <w:r w:rsidDel="00000000" w:rsidR="00000000" w:rsidRPr="00000000">
                <w:rPr>
                  <w:color w:val="1155cc"/>
                  <w:u w:val="single"/>
                  <w:rtl w:val="0"/>
                </w:rPr>
                <w:t xml:space="preserve">Google Quick, Draw!</w:t>
              </w:r>
            </w:hyperlink>
            <w:r w:rsidDel="00000000" w:rsidR="00000000" w:rsidRPr="00000000">
              <w:rPr>
                <w:rtl w:val="0"/>
              </w:rPr>
              <w:t xml:space="preserve"> to gain a sense of how the game works.</w:t>
            </w:r>
          </w:p>
          <w:p w:rsidR="00000000" w:rsidDel="00000000" w:rsidP="00000000" w:rsidRDefault="00000000" w:rsidRPr="00000000" w14:paraId="0000004D">
            <w:pPr>
              <w:widowControl w:val="0"/>
              <w:numPr>
                <w:ilvl w:val="0"/>
                <w:numId w:val="3"/>
              </w:numPr>
              <w:spacing w:line="240" w:lineRule="auto"/>
              <w:ind w:left="720" w:hanging="360"/>
              <w:rPr>
                <w:u w:val="none"/>
              </w:rPr>
            </w:pPr>
            <w:r w:rsidDel="00000000" w:rsidR="00000000" w:rsidRPr="00000000">
              <w:rPr>
                <w:rtl w:val="0"/>
              </w:rPr>
              <w:t xml:space="preserve">Review the </w:t>
            </w:r>
            <w:hyperlink r:id="rId24">
              <w:r w:rsidDel="00000000" w:rsidR="00000000" w:rsidRPr="00000000">
                <w:rPr>
                  <w:color w:val="1155cc"/>
                  <w:u w:val="single"/>
                  <w:rtl w:val="0"/>
                </w:rPr>
                <w:t xml:space="preserve">guided notes</w:t>
              </w:r>
            </w:hyperlink>
            <w:r w:rsidDel="00000000" w:rsidR="00000000" w:rsidRPr="00000000">
              <w:rPr>
                <w:rtl w:val="0"/>
              </w:rPr>
              <w:t xml:space="preserve"> for the videos on slides 31 through 37</w:t>
            </w:r>
          </w:p>
          <w:p w:rsidR="00000000" w:rsidDel="00000000" w:rsidP="00000000" w:rsidRDefault="00000000" w:rsidRPr="00000000" w14:paraId="0000004E">
            <w:pPr>
              <w:widowControl w:val="0"/>
              <w:numPr>
                <w:ilvl w:val="0"/>
                <w:numId w:val="3"/>
              </w:numPr>
              <w:spacing w:line="240" w:lineRule="auto"/>
              <w:ind w:left="720" w:hanging="360"/>
              <w:rPr>
                <w:u w:val="none"/>
              </w:rPr>
            </w:pPr>
            <w:r w:rsidDel="00000000" w:rsidR="00000000" w:rsidRPr="00000000">
              <w:rPr>
                <w:rtl w:val="0"/>
              </w:rPr>
              <w:t xml:space="preserve">Complete the </w:t>
            </w:r>
            <w:hyperlink r:id="rId25">
              <w:r w:rsidDel="00000000" w:rsidR="00000000" w:rsidRPr="00000000">
                <w:rPr>
                  <w:color w:val="1155cc"/>
                  <w:u w:val="single"/>
                  <w:rtl w:val="0"/>
                </w:rPr>
                <w:t xml:space="preserve">Teachable Machines activity</w:t>
              </w:r>
            </w:hyperlink>
            <w:r w:rsidDel="00000000" w:rsidR="00000000" w:rsidRPr="00000000">
              <w:rPr>
                <w:rtl w:val="0"/>
              </w:rPr>
              <w:t xml:space="preserve"> that the students will do to try and troubleshoot items with which students could potentially struggle</w:t>
            </w:r>
          </w:p>
          <w:p w:rsidR="00000000" w:rsidDel="00000000" w:rsidP="00000000" w:rsidRDefault="00000000" w:rsidRPr="00000000" w14:paraId="0000004F">
            <w:pPr>
              <w:widowControl w:val="0"/>
              <w:numPr>
                <w:ilvl w:val="0"/>
                <w:numId w:val="3"/>
              </w:numPr>
              <w:spacing w:line="240" w:lineRule="auto"/>
              <w:ind w:left="720" w:hanging="360"/>
              <w:rPr>
                <w:u w:val="none"/>
              </w:rPr>
            </w:pPr>
            <w:r w:rsidDel="00000000" w:rsidR="00000000" w:rsidRPr="00000000">
              <w:rPr>
                <w:rtl w:val="0"/>
              </w:rPr>
              <w:t xml:space="preserve">Read through the </w:t>
            </w:r>
            <w:hyperlink r:id="rId26">
              <w:r w:rsidDel="00000000" w:rsidR="00000000" w:rsidRPr="00000000">
                <w:rPr>
                  <w:color w:val="1155cc"/>
                  <w:u w:val="single"/>
                  <w:rtl w:val="0"/>
                </w:rPr>
                <w:t xml:space="preserve">Tips and Tricks</w:t>
              </w:r>
            </w:hyperlink>
            <w:r w:rsidDel="00000000" w:rsidR="00000000" w:rsidRPr="00000000">
              <w:rPr>
                <w:rtl w:val="0"/>
              </w:rPr>
              <w:t xml:space="preserve"> page for Teachable Machines.</w:t>
            </w:r>
          </w:p>
          <w:p w:rsidR="00000000" w:rsidDel="00000000" w:rsidP="00000000" w:rsidRDefault="00000000" w:rsidRPr="00000000" w14:paraId="00000050">
            <w:pPr>
              <w:widowControl w:val="0"/>
              <w:numPr>
                <w:ilvl w:val="0"/>
                <w:numId w:val="3"/>
              </w:numPr>
              <w:spacing w:line="240" w:lineRule="auto"/>
              <w:ind w:left="720" w:hanging="360"/>
              <w:rPr>
                <w:u w:val="none"/>
              </w:rPr>
            </w:pPr>
            <w:r w:rsidDel="00000000" w:rsidR="00000000" w:rsidRPr="00000000">
              <w:rPr>
                <w:rtl w:val="0"/>
              </w:rPr>
              <w:t xml:space="preserve">SHARE the folder which under Materials is labeled </w:t>
            </w:r>
            <w:r w:rsidDel="00000000" w:rsidR="00000000" w:rsidRPr="00000000">
              <w:rPr>
                <w:highlight w:val="yellow"/>
                <w:rtl w:val="0"/>
              </w:rPr>
              <w:t xml:space="preserve">IMPORTANT</w:t>
            </w:r>
            <w:r w:rsidDel="00000000" w:rsidR="00000000" w:rsidRPr="00000000">
              <w:rPr>
                <w:rtl w:val="0"/>
              </w:rPr>
              <w:t xml:space="preserve"> with your students</w:t>
            </w:r>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rPr>
                <w:b w:val="1"/>
                <w:u w:val="single"/>
              </w:rPr>
            </w:pPr>
            <w:r w:rsidDel="00000000" w:rsidR="00000000" w:rsidRPr="00000000">
              <w:rPr>
                <w:b w:val="1"/>
                <w:u w:val="single"/>
                <w:rtl w:val="0"/>
              </w:rPr>
              <w:t xml:space="preserve">Lesson Sequence</w:t>
            </w:r>
          </w:p>
          <w:p w:rsidR="00000000" w:rsidDel="00000000" w:rsidP="00000000" w:rsidRDefault="00000000" w:rsidRPr="00000000" w14:paraId="00000052">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numPr>
                <w:ilvl w:val="0"/>
                <w:numId w:val="4"/>
              </w:numPr>
              <w:ind w:left="720" w:hanging="360"/>
              <w:rPr>
                <w:b w:val="1"/>
              </w:rPr>
            </w:pPr>
            <w:r w:rsidDel="00000000" w:rsidR="00000000" w:rsidRPr="00000000">
              <w:rPr>
                <w:b w:val="1"/>
                <w:u w:val="single"/>
                <w:rtl w:val="0"/>
              </w:rPr>
              <w:t xml:space="preserve">Hook</w:t>
            </w:r>
          </w:p>
          <w:p w:rsidR="00000000" w:rsidDel="00000000" w:rsidP="00000000" w:rsidRDefault="00000000" w:rsidRPr="00000000" w14:paraId="00000054">
            <w:pPr>
              <w:numPr>
                <w:ilvl w:val="0"/>
                <w:numId w:val="5"/>
              </w:numPr>
              <w:ind w:left="1440" w:hanging="360"/>
            </w:pPr>
            <w:r w:rsidDel="00000000" w:rsidR="00000000" w:rsidRPr="00000000">
              <w:rPr>
                <w:rtl w:val="0"/>
              </w:rPr>
              <w:t xml:space="preserve">PREFACE NOTE: This is Lesson 2 in a series. It can be used as a solo lesson as well. </w:t>
            </w:r>
          </w:p>
          <w:p w:rsidR="00000000" w:rsidDel="00000000" w:rsidP="00000000" w:rsidRDefault="00000000" w:rsidRPr="00000000" w14:paraId="00000055">
            <w:pPr>
              <w:numPr>
                <w:ilvl w:val="0"/>
                <w:numId w:val="5"/>
              </w:numPr>
              <w:ind w:left="1440" w:hanging="360"/>
              <w:rPr>
                <w:u w:val="none"/>
              </w:rPr>
            </w:pPr>
            <w:r w:rsidDel="00000000" w:rsidR="00000000" w:rsidRPr="00000000">
              <w:rPr>
                <w:rtl w:val="0"/>
              </w:rPr>
              <w:t xml:space="preserve">The hook for this lesson is Slide 26 which explains a scenario in which parents have taken footage from their drone and want to sort it using AI to see if they want to vacation in a certain place because of trash pileup.</w:t>
            </w:r>
            <w:r w:rsidDel="00000000" w:rsidR="00000000" w:rsidRPr="00000000">
              <w:rPr>
                <w:rtl w:val="0"/>
              </w:rPr>
            </w:r>
          </w:p>
          <w:p w:rsidR="00000000" w:rsidDel="00000000" w:rsidP="00000000" w:rsidRDefault="00000000" w:rsidRPr="00000000" w14:paraId="00000056">
            <w:pPr>
              <w:numPr>
                <w:ilvl w:val="0"/>
                <w:numId w:val="10"/>
              </w:numPr>
              <w:ind w:left="720" w:hanging="360"/>
              <w:rPr>
                <w:b w:val="1"/>
              </w:rPr>
            </w:pPr>
            <w:r w:rsidDel="00000000" w:rsidR="00000000" w:rsidRPr="00000000">
              <w:rPr>
                <w:b w:val="1"/>
                <w:u w:val="single"/>
                <w:rtl w:val="0"/>
              </w:rPr>
              <w:t xml:space="preserve">Brainstorm</w:t>
            </w:r>
          </w:p>
          <w:p w:rsidR="00000000" w:rsidDel="00000000" w:rsidP="00000000" w:rsidRDefault="00000000" w:rsidRPr="00000000" w14:paraId="00000057">
            <w:pPr>
              <w:numPr>
                <w:ilvl w:val="1"/>
                <w:numId w:val="10"/>
              </w:numPr>
              <w:ind w:left="1440" w:hanging="360"/>
              <w:rPr>
                <w:b w:val="1"/>
              </w:rPr>
            </w:pPr>
            <w:r w:rsidDel="00000000" w:rsidR="00000000" w:rsidRPr="00000000">
              <w:rPr>
                <w:rtl w:val="0"/>
              </w:rPr>
              <w:t xml:space="preserve">Teacher explains the guidelines/rules of the game. Teacher should be sure to tell students that the game is fast-paced. </w:t>
            </w:r>
          </w:p>
          <w:p w:rsidR="00000000" w:rsidDel="00000000" w:rsidP="00000000" w:rsidRDefault="00000000" w:rsidRPr="00000000" w14:paraId="00000058">
            <w:pPr>
              <w:numPr>
                <w:ilvl w:val="1"/>
                <w:numId w:val="10"/>
              </w:numPr>
              <w:ind w:left="1440" w:hanging="360"/>
              <w:rPr>
                <w:b w:val="1"/>
              </w:rPr>
            </w:pPr>
            <w:r w:rsidDel="00000000" w:rsidR="00000000" w:rsidRPr="00000000">
              <w:rPr>
                <w:rtl w:val="0"/>
              </w:rPr>
              <w:t xml:space="preserve">Students play Google’s Quick, Draw! To experience the idea of how AI can work to pattern recognize.</w:t>
            </w:r>
            <w:r w:rsidDel="00000000" w:rsidR="00000000" w:rsidRPr="00000000">
              <w:rPr>
                <w:rtl w:val="0"/>
              </w:rPr>
            </w:r>
          </w:p>
          <w:p w:rsidR="00000000" w:rsidDel="00000000" w:rsidP="00000000" w:rsidRDefault="00000000" w:rsidRPr="00000000" w14:paraId="00000059">
            <w:pPr>
              <w:numPr>
                <w:ilvl w:val="0"/>
                <w:numId w:val="10"/>
              </w:numPr>
              <w:ind w:left="720" w:hanging="360"/>
              <w:rPr>
                <w:b w:val="1"/>
              </w:rPr>
            </w:pPr>
            <w:r w:rsidDel="00000000" w:rsidR="00000000" w:rsidRPr="00000000">
              <w:rPr>
                <w:b w:val="1"/>
                <w:u w:val="single"/>
                <w:rtl w:val="0"/>
              </w:rPr>
              <w:t xml:space="preserve">Prototype</w:t>
            </w:r>
          </w:p>
          <w:p w:rsidR="00000000" w:rsidDel="00000000" w:rsidP="00000000" w:rsidRDefault="00000000" w:rsidRPr="00000000" w14:paraId="0000005A">
            <w:pPr>
              <w:numPr>
                <w:ilvl w:val="1"/>
                <w:numId w:val="10"/>
              </w:numPr>
              <w:ind w:left="1440" w:hanging="360"/>
            </w:pPr>
            <w:r w:rsidDel="00000000" w:rsidR="00000000" w:rsidRPr="00000000">
              <w:rPr>
                <w:rtl w:val="0"/>
              </w:rPr>
              <w:t xml:space="preserve">Students take notes on videos which are linked in the presentation on slides 31 to 37, and there are </w:t>
            </w:r>
            <w:hyperlink r:id="rId27">
              <w:r w:rsidDel="00000000" w:rsidR="00000000" w:rsidRPr="00000000">
                <w:rPr>
                  <w:color w:val="1155cc"/>
                  <w:u w:val="single"/>
                  <w:rtl w:val="0"/>
                </w:rPr>
                <w:t xml:space="preserve">(Guided notes here)</w:t>
              </w:r>
            </w:hyperlink>
            <w:r w:rsidDel="00000000" w:rsidR="00000000" w:rsidRPr="00000000">
              <w:rPr>
                <w:rtl w:val="0"/>
              </w:rPr>
              <w:t xml:space="preserve"> to synthesize the in’s and out’s of these videos which are also linked here:</w:t>
            </w:r>
          </w:p>
          <w:p w:rsidR="00000000" w:rsidDel="00000000" w:rsidP="00000000" w:rsidRDefault="00000000" w:rsidRPr="00000000" w14:paraId="0000005B">
            <w:pPr>
              <w:numPr>
                <w:ilvl w:val="2"/>
                <w:numId w:val="10"/>
              </w:numPr>
              <w:ind w:left="2160" w:hanging="360"/>
            </w:pPr>
            <w:r w:rsidDel="00000000" w:rsidR="00000000" w:rsidRPr="00000000">
              <w:rPr>
                <w:rtl w:val="0"/>
              </w:rPr>
              <w:t xml:space="preserve"> </w:t>
            </w:r>
            <w:hyperlink r:id="rId28">
              <w:r w:rsidDel="00000000" w:rsidR="00000000" w:rsidRPr="00000000">
                <w:rPr>
                  <w:color w:val="1155cc"/>
                  <w:sz w:val="23"/>
                  <w:szCs w:val="23"/>
                  <w:u w:val="single"/>
                  <w:rtl w:val="0"/>
                </w:rPr>
                <w:t xml:space="preserve">Quick, Draw!</w:t>
              </w:r>
            </w:hyperlink>
            <w:r w:rsidDel="00000000" w:rsidR="00000000" w:rsidRPr="00000000">
              <w:rPr>
                <w:rtl w:val="0"/>
              </w:rPr>
            </w:r>
          </w:p>
          <w:p w:rsidR="00000000" w:rsidDel="00000000" w:rsidP="00000000" w:rsidRDefault="00000000" w:rsidRPr="00000000" w14:paraId="0000005C">
            <w:pPr>
              <w:widowControl w:val="0"/>
              <w:numPr>
                <w:ilvl w:val="2"/>
                <w:numId w:val="10"/>
              </w:numPr>
              <w:ind w:left="2160" w:hanging="360"/>
            </w:pPr>
            <w:hyperlink r:id="rId29">
              <w:r w:rsidDel="00000000" w:rsidR="00000000" w:rsidRPr="00000000">
                <w:rPr>
                  <w:color w:val="1155cc"/>
                  <w:sz w:val="23"/>
                  <w:szCs w:val="23"/>
                  <w:u w:val="single"/>
                  <w:rtl w:val="0"/>
                </w:rPr>
                <w:t xml:space="preserve">Teachable Machine 2.0: Making AI easier for everyone</w:t>
              </w:r>
            </w:hyperlink>
            <w:r w:rsidDel="00000000" w:rsidR="00000000" w:rsidRPr="00000000">
              <w:rPr>
                <w:rtl w:val="0"/>
              </w:rPr>
            </w:r>
          </w:p>
          <w:p w:rsidR="00000000" w:rsidDel="00000000" w:rsidP="00000000" w:rsidRDefault="00000000" w:rsidRPr="00000000" w14:paraId="0000005D">
            <w:pPr>
              <w:widowControl w:val="0"/>
              <w:numPr>
                <w:ilvl w:val="2"/>
                <w:numId w:val="10"/>
              </w:numPr>
              <w:ind w:left="2160" w:hanging="360"/>
            </w:pPr>
            <w:hyperlink r:id="rId30">
              <w:r w:rsidDel="00000000" w:rsidR="00000000" w:rsidRPr="00000000">
                <w:rPr>
                  <w:color w:val="1155cc"/>
                  <w:sz w:val="23"/>
                  <w:szCs w:val="23"/>
                  <w:u w:val="single"/>
                  <w:rtl w:val="0"/>
                </w:rPr>
                <w:t xml:space="preserve">Teachable Machines: Gather</w:t>
              </w:r>
            </w:hyperlink>
            <w:r w:rsidDel="00000000" w:rsidR="00000000" w:rsidRPr="00000000">
              <w:rPr>
                <w:sz w:val="23"/>
                <w:szCs w:val="23"/>
                <w:rtl w:val="0"/>
              </w:rPr>
              <w:t xml:space="preserve">,</w:t>
            </w:r>
            <w:hyperlink r:id="rId31">
              <w:r w:rsidDel="00000000" w:rsidR="00000000" w:rsidRPr="00000000">
                <w:rPr>
                  <w:sz w:val="23"/>
                  <w:szCs w:val="23"/>
                  <w:rtl w:val="0"/>
                </w:rPr>
                <w:t xml:space="preserve"> </w:t>
              </w:r>
            </w:hyperlink>
            <w:r w:rsidDel="00000000" w:rsidR="00000000" w:rsidRPr="00000000">
              <w:rPr>
                <w:rtl w:val="0"/>
              </w:rPr>
            </w:r>
          </w:p>
          <w:p w:rsidR="00000000" w:rsidDel="00000000" w:rsidP="00000000" w:rsidRDefault="00000000" w:rsidRPr="00000000" w14:paraId="0000005E">
            <w:pPr>
              <w:widowControl w:val="0"/>
              <w:numPr>
                <w:ilvl w:val="2"/>
                <w:numId w:val="10"/>
              </w:numPr>
              <w:ind w:left="2160" w:hanging="360"/>
            </w:pPr>
            <w:hyperlink r:id="rId32">
              <w:r w:rsidDel="00000000" w:rsidR="00000000" w:rsidRPr="00000000">
                <w:rPr>
                  <w:color w:val="1155cc"/>
                  <w:sz w:val="23"/>
                  <w:szCs w:val="23"/>
                  <w:u w:val="single"/>
                  <w:rtl w:val="0"/>
                </w:rPr>
                <w:t xml:space="preserve">Teachable Machines: Train</w:t>
              </w:r>
            </w:hyperlink>
            <w:r w:rsidDel="00000000" w:rsidR="00000000" w:rsidRPr="00000000">
              <w:rPr>
                <w:sz w:val="23"/>
                <w:szCs w:val="23"/>
                <w:rtl w:val="0"/>
              </w:rPr>
              <w:t xml:space="preserve">,</w:t>
            </w:r>
          </w:p>
          <w:p w:rsidR="00000000" w:rsidDel="00000000" w:rsidP="00000000" w:rsidRDefault="00000000" w:rsidRPr="00000000" w14:paraId="0000005F">
            <w:pPr>
              <w:widowControl w:val="0"/>
              <w:numPr>
                <w:ilvl w:val="2"/>
                <w:numId w:val="10"/>
              </w:numPr>
              <w:ind w:left="2160" w:hanging="360"/>
            </w:pPr>
            <w:hyperlink r:id="rId33">
              <w:r w:rsidDel="00000000" w:rsidR="00000000" w:rsidRPr="00000000">
                <w:rPr>
                  <w:color w:val="1155cc"/>
                  <w:sz w:val="23"/>
                  <w:szCs w:val="23"/>
                  <w:u w:val="single"/>
                  <w:rtl w:val="0"/>
                </w:rPr>
                <w:t xml:space="preserve">Teachable Machines: Export</w:t>
              </w:r>
            </w:hyperlink>
            <w:r w:rsidDel="00000000" w:rsidR="00000000" w:rsidRPr="00000000">
              <w:rPr>
                <w:rtl w:val="0"/>
              </w:rPr>
            </w:r>
          </w:p>
          <w:p w:rsidR="00000000" w:rsidDel="00000000" w:rsidP="00000000" w:rsidRDefault="00000000" w:rsidRPr="00000000" w14:paraId="00000060">
            <w:pPr>
              <w:widowControl w:val="0"/>
              <w:numPr>
                <w:ilvl w:val="2"/>
                <w:numId w:val="10"/>
              </w:numPr>
              <w:spacing w:line="240" w:lineRule="auto"/>
              <w:ind w:left="2160" w:hanging="360"/>
            </w:pPr>
            <w:hyperlink r:id="rId34">
              <w:r w:rsidDel="00000000" w:rsidR="00000000" w:rsidRPr="00000000">
                <w:rPr>
                  <w:color w:val="1155cc"/>
                  <w:u w:val="single"/>
                  <w:rtl w:val="0"/>
                </w:rPr>
                <w:t xml:space="preserve">How AI Works</w:t>
              </w:r>
            </w:hyperlink>
            <w:r w:rsidDel="00000000" w:rsidR="00000000" w:rsidRPr="00000000">
              <w:rPr>
                <w:rtl w:val="0"/>
              </w:rPr>
            </w:r>
          </w:p>
          <w:p w:rsidR="00000000" w:rsidDel="00000000" w:rsidP="00000000" w:rsidRDefault="00000000" w:rsidRPr="00000000" w14:paraId="00000061">
            <w:pPr>
              <w:widowControl w:val="0"/>
              <w:numPr>
                <w:ilvl w:val="2"/>
                <w:numId w:val="10"/>
              </w:numPr>
              <w:spacing w:line="240" w:lineRule="auto"/>
              <w:ind w:left="2160" w:hanging="360"/>
            </w:pPr>
            <w:hyperlink r:id="rId35">
              <w:r w:rsidDel="00000000" w:rsidR="00000000" w:rsidRPr="00000000">
                <w:rPr>
                  <w:color w:val="1155cc"/>
                  <w:u w:val="single"/>
                  <w:rtl w:val="0"/>
                </w:rPr>
                <w:t xml:space="preserve">Machine Learning</w:t>
              </w:r>
            </w:hyperlink>
            <w:r w:rsidDel="00000000" w:rsidR="00000000" w:rsidRPr="00000000">
              <w:rPr>
                <w:rtl w:val="0"/>
              </w:rPr>
            </w:r>
          </w:p>
          <w:p w:rsidR="00000000" w:rsidDel="00000000" w:rsidP="00000000" w:rsidRDefault="00000000" w:rsidRPr="00000000" w14:paraId="00000062">
            <w:pPr>
              <w:widowControl w:val="0"/>
              <w:numPr>
                <w:ilvl w:val="1"/>
                <w:numId w:val="10"/>
              </w:numPr>
              <w:spacing w:line="240" w:lineRule="auto"/>
              <w:ind w:left="1440" w:hanging="360"/>
              <w:rPr>
                <w:sz w:val="30"/>
                <w:szCs w:val="30"/>
              </w:rPr>
            </w:pPr>
            <w:r w:rsidDel="00000000" w:rsidR="00000000" w:rsidRPr="00000000">
              <w:rPr>
                <w:rtl w:val="0"/>
              </w:rPr>
              <w:t xml:space="preserve">These notes are important for understanding how to do the SHARE portion of this lesson plan. </w:t>
            </w:r>
          </w:p>
          <w:p w:rsidR="00000000" w:rsidDel="00000000" w:rsidP="00000000" w:rsidRDefault="00000000" w:rsidRPr="00000000" w14:paraId="00000063">
            <w:pPr>
              <w:widowControl w:val="0"/>
              <w:numPr>
                <w:ilvl w:val="2"/>
                <w:numId w:val="10"/>
              </w:numPr>
              <w:spacing w:line="240" w:lineRule="auto"/>
              <w:ind w:left="2160" w:hanging="360"/>
              <w:rPr>
                <w:u w:val="none"/>
              </w:rPr>
            </w:pPr>
            <w:r w:rsidDel="00000000" w:rsidR="00000000" w:rsidRPr="00000000">
              <w:rPr>
                <w:b w:val="1"/>
                <w:rtl w:val="0"/>
              </w:rPr>
              <w:t xml:space="preserve">NOTE</w:t>
            </w:r>
            <w:r w:rsidDel="00000000" w:rsidR="00000000" w:rsidRPr="00000000">
              <w:rPr>
                <w:rtl w:val="0"/>
              </w:rPr>
              <w:t xml:space="preserve">: If you need to cut out some notes, please cut out : How AI works and What is Machine Learning. These could be cut out because some of it has redundancy with the other videos.</w:t>
            </w:r>
          </w:p>
          <w:p w:rsidR="00000000" w:rsidDel="00000000" w:rsidP="00000000" w:rsidRDefault="00000000" w:rsidRPr="00000000" w14:paraId="00000064">
            <w:pPr>
              <w:widowControl w:val="0"/>
              <w:numPr>
                <w:ilvl w:val="2"/>
                <w:numId w:val="10"/>
              </w:numPr>
              <w:spacing w:line="240" w:lineRule="auto"/>
              <w:ind w:left="2160" w:hanging="360"/>
              <w:rPr>
                <w:u w:val="none"/>
              </w:rPr>
            </w:pPr>
            <w:r w:rsidDel="00000000" w:rsidR="00000000" w:rsidRPr="00000000">
              <w:rPr>
                <w:b w:val="1"/>
                <w:rtl w:val="0"/>
              </w:rPr>
              <w:t xml:space="preserve">NOTE</w:t>
            </w:r>
            <w:r w:rsidDel="00000000" w:rsidR="00000000" w:rsidRPr="00000000">
              <w:rPr>
                <w:rtl w:val="0"/>
              </w:rPr>
              <w:t xml:space="preserve">: If a teacher needs to cut videos due to time constraints, it is completely necessary to watch these three videos: </w:t>
            </w:r>
            <w:hyperlink r:id="rId36">
              <w:r w:rsidDel="00000000" w:rsidR="00000000" w:rsidRPr="00000000">
                <w:rPr>
                  <w:color w:val="1155cc"/>
                  <w:sz w:val="23"/>
                  <w:szCs w:val="23"/>
                  <w:u w:val="single"/>
                  <w:rtl w:val="0"/>
                </w:rPr>
                <w:t xml:space="preserve">Teachable Machines: Gather</w:t>
              </w:r>
            </w:hyperlink>
            <w:r w:rsidDel="00000000" w:rsidR="00000000" w:rsidRPr="00000000">
              <w:rPr>
                <w:sz w:val="23"/>
                <w:szCs w:val="23"/>
                <w:rtl w:val="0"/>
              </w:rPr>
              <w:t xml:space="preserve">,</w:t>
            </w:r>
            <w:hyperlink r:id="rId37">
              <w:r w:rsidDel="00000000" w:rsidR="00000000" w:rsidRPr="00000000">
                <w:rPr>
                  <w:sz w:val="23"/>
                  <w:szCs w:val="23"/>
                  <w:rtl w:val="0"/>
                </w:rPr>
                <w:t xml:space="preserve"> </w:t>
              </w:r>
            </w:hyperlink>
            <w:hyperlink r:id="rId38">
              <w:r w:rsidDel="00000000" w:rsidR="00000000" w:rsidRPr="00000000">
                <w:rPr>
                  <w:color w:val="1155cc"/>
                  <w:sz w:val="23"/>
                  <w:szCs w:val="23"/>
                  <w:u w:val="single"/>
                  <w:rtl w:val="0"/>
                </w:rPr>
                <w:t xml:space="preserve">Teachable Machines: Train</w:t>
              </w:r>
            </w:hyperlink>
            <w:r w:rsidDel="00000000" w:rsidR="00000000" w:rsidRPr="00000000">
              <w:rPr>
                <w:sz w:val="23"/>
                <w:szCs w:val="23"/>
                <w:rtl w:val="0"/>
              </w:rPr>
              <w:t xml:space="preserve">, </w:t>
            </w:r>
            <w:hyperlink r:id="rId39">
              <w:r w:rsidDel="00000000" w:rsidR="00000000" w:rsidRPr="00000000">
                <w:rPr>
                  <w:color w:val="1155cc"/>
                  <w:sz w:val="23"/>
                  <w:szCs w:val="23"/>
                  <w:u w:val="single"/>
                  <w:rtl w:val="0"/>
                </w:rPr>
                <w:t xml:space="preserve">Teachable Machines: Export</w:t>
              </w:r>
            </w:hyperlink>
            <w:r w:rsidDel="00000000" w:rsidR="00000000" w:rsidRPr="00000000">
              <w:rPr>
                <w:rtl w:val="0"/>
              </w:rPr>
            </w:r>
          </w:p>
          <w:p w:rsidR="00000000" w:rsidDel="00000000" w:rsidP="00000000" w:rsidRDefault="00000000" w:rsidRPr="00000000" w14:paraId="00000065">
            <w:pPr>
              <w:widowControl w:val="0"/>
              <w:numPr>
                <w:ilvl w:val="1"/>
                <w:numId w:val="10"/>
              </w:numPr>
              <w:spacing w:line="240" w:lineRule="auto"/>
              <w:ind w:left="1440" w:hanging="360"/>
              <w:rPr>
                <w:u w:val="none"/>
              </w:rPr>
            </w:pPr>
            <w:r w:rsidDel="00000000" w:rsidR="00000000" w:rsidRPr="00000000">
              <w:rPr>
                <w:rtl w:val="0"/>
              </w:rPr>
            </w:r>
          </w:p>
          <w:p w:rsidR="00000000" w:rsidDel="00000000" w:rsidP="00000000" w:rsidRDefault="00000000" w:rsidRPr="00000000" w14:paraId="00000066">
            <w:pPr>
              <w:numPr>
                <w:ilvl w:val="0"/>
                <w:numId w:val="10"/>
              </w:numPr>
              <w:ind w:left="720" w:hanging="360"/>
              <w:rPr>
                <w:b w:val="1"/>
              </w:rPr>
            </w:pPr>
            <w:r w:rsidDel="00000000" w:rsidR="00000000" w:rsidRPr="00000000">
              <w:rPr>
                <w:b w:val="1"/>
                <w:u w:val="single"/>
                <w:rtl w:val="0"/>
              </w:rPr>
              <w:t xml:space="preserve">Share</w:t>
            </w:r>
          </w:p>
          <w:p w:rsidR="00000000" w:rsidDel="00000000" w:rsidP="00000000" w:rsidRDefault="00000000" w:rsidRPr="00000000" w14:paraId="00000067">
            <w:pPr>
              <w:numPr>
                <w:ilvl w:val="1"/>
                <w:numId w:val="10"/>
              </w:numPr>
              <w:ind w:left="1440" w:hanging="360"/>
            </w:pPr>
            <w:r w:rsidDel="00000000" w:rsidR="00000000" w:rsidRPr="00000000">
              <w:rPr>
                <w:rtl w:val="0"/>
              </w:rPr>
              <w:t xml:space="preserve">After watching the final three videos: Teachable Machines: Gather, Train and Export, students will work with a </w:t>
            </w:r>
            <w:hyperlink r:id="rId40">
              <w:r w:rsidDel="00000000" w:rsidR="00000000" w:rsidRPr="00000000">
                <w:rPr>
                  <w:color w:val="1155cc"/>
                  <w:u w:val="single"/>
                  <w:rtl w:val="0"/>
                </w:rPr>
                <w:t xml:space="preserve">digital training set: "Teachable Machines: Vacation without Trash</w:t>
              </w:r>
            </w:hyperlink>
            <w:r w:rsidDel="00000000" w:rsidR="00000000" w:rsidRPr="00000000">
              <w:rPr>
                <w:rtl w:val="0"/>
              </w:rPr>
              <w:t xml:space="preserve"> and use these three folders to train the teachable machine along with the </w:t>
            </w:r>
            <w:hyperlink r:id="rId41">
              <w:r w:rsidDel="00000000" w:rsidR="00000000" w:rsidRPr="00000000">
                <w:rPr>
                  <w:color w:val="1155cc"/>
                  <w:u w:val="single"/>
                  <w:rtl w:val="0"/>
                </w:rPr>
                <w:t xml:space="preserve">Activity and Directions</w:t>
              </w:r>
            </w:hyperlink>
            <w:r w:rsidDel="00000000" w:rsidR="00000000" w:rsidRPr="00000000">
              <w:rPr>
                <w:rtl w:val="0"/>
              </w:rPr>
              <w:t xml:space="preserve">.</w:t>
            </w:r>
          </w:p>
          <w:p w:rsidR="00000000" w:rsidDel="00000000" w:rsidP="00000000" w:rsidRDefault="00000000" w:rsidRPr="00000000" w14:paraId="00000068">
            <w:pPr>
              <w:numPr>
                <w:ilvl w:val="2"/>
                <w:numId w:val="10"/>
              </w:numPr>
              <w:ind w:left="2160" w:hanging="360"/>
              <w:rPr>
                <w:u w:val="none"/>
              </w:rPr>
            </w:pPr>
            <w:r w:rsidDel="00000000" w:rsidR="00000000" w:rsidRPr="00000000">
              <w:rPr>
                <w:b w:val="1"/>
                <w:rtl w:val="0"/>
              </w:rPr>
              <w:t xml:space="preserve">NOTE</w:t>
            </w:r>
            <w:r w:rsidDel="00000000" w:rsidR="00000000" w:rsidRPr="00000000">
              <w:rPr>
                <w:rtl w:val="0"/>
              </w:rPr>
              <w:t xml:space="preserve">: </w:t>
            </w:r>
          </w:p>
          <w:p w:rsidR="00000000" w:rsidDel="00000000" w:rsidP="00000000" w:rsidRDefault="00000000" w:rsidRPr="00000000" w14:paraId="00000069">
            <w:pPr>
              <w:numPr>
                <w:ilvl w:val="3"/>
                <w:numId w:val="10"/>
              </w:numPr>
              <w:ind w:left="2880" w:hanging="360"/>
              <w:rPr>
                <w:u w:val="none"/>
              </w:rPr>
            </w:pPr>
            <w:r w:rsidDel="00000000" w:rsidR="00000000" w:rsidRPr="00000000">
              <w:rPr>
                <w:rtl w:val="0"/>
              </w:rPr>
              <w:t xml:space="preserve">This will take a decent amount of class time</w:t>
            </w:r>
          </w:p>
          <w:p w:rsidR="00000000" w:rsidDel="00000000" w:rsidP="00000000" w:rsidRDefault="00000000" w:rsidRPr="00000000" w14:paraId="0000006A">
            <w:pPr>
              <w:numPr>
                <w:ilvl w:val="3"/>
                <w:numId w:val="10"/>
              </w:numPr>
              <w:ind w:left="2880" w:hanging="360"/>
              <w:rPr>
                <w:u w:val="none"/>
              </w:rPr>
            </w:pPr>
            <w:r w:rsidDel="00000000" w:rsidR="00000000" w:rsidRPr="00000000">
              <w:rPr>
                <w:rtl w:val="0"/>
              </w:rPr>
              <w:t xml:space="preserve">Recommend students upload 5 images at a time</w:t>
            </w:r>
          </w:p>
          <w:p w:rsidR="00000000" w:rsidDel="00000000" w:rsidP="00000000" w:rsidRDefault="00000000" w:rsidRPr="00000000" w14:paraId="0000006B">
            <w:pPr>
              <w:numPr>
                <w:ilvl w:val="0"/>
                <w:numId w:val="10"/>
              </w:numPr>
              <w:ind w:left="720" w:hanging="360"/>
            </w:pPr>
            <w:r w:rsidDel="00000000" w:rsidR="00000000" w:rsidRPr="00000000">
              <w:rPr>
                <w:b w:val="1"/>
                <w:u w:val="single"/>
                <w:rtl w:val="0"/>
              </w:rPr>
              <w:t xml:space="preserve">Synthesize</w:t>
            </w:r>
          </w:p>
          <w:p w:rsidR="00000000" w:rsidDel="00000000" w:rsidP="00000000" w:rsidRDefault="00000000" w:rsidRPr="00000000" w14:paraId="0000006C">
            <w:pPr>
              <w:numPr>
                <w:ilvl w:val="1"/>
                <w:numId w:val="10"/>
              </w:numPr>
              <w:ind w:left="1440" w:hanging="360"/>
              <w:rPr/>
            </w:pPr>
            <w:r w:rsidDel="00000000" w:rsidR="00000000" w:rsidRPr="00000000">
              <w:rPr>
                <w:rtl w:val="0"/>
              </w:rPr>
              <w:t xml:space="preserve">For a final wrap-up, the teacher can go over the questions on the bottom of the activity page. Further there are extra questions to think about on </w:t>
            </w:r>
            <w:hyperlink r:id="rId42">
              <w:r w:rsidDel="00000000" w:rsidR="00000000" w:rsidRPr="00000000">
                <w:rPr>
                  <w:color w:val="1155cc"/>
                  <w:u w:val="single"/>
                  <w:rtl w:val="0"/>
                </w:rPr>
                <w:t xml:space="preserve">slides</w:t>
              </w:r>
            </w:hyperlink>
            <w:r w:rsidDel="00000000" w:rsidR="00000000" w:rsidRPr="00000000">
              <w:rPr>
                <w:rtl w:val="0"/>
              </w:rPr>
              <w:t xml:space="preserve"> 41 through 49 which students could either share out to the class or turn and talk to answer said questions. Further discussion could be on an exit ticket and these discussion questions are found under the discussion cells of this table.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rPr>
                <w:b w:val="1"/>
                <w:u w:val="single"/>
              </w:rPr>
            </w:pPr>
            <w:r w:rsidDel="00000000" w:rsidR="00000000" w:rsidRPr="00000000">
              <w:rPr>
                <w:b w:val="1"/>
                <w:u w:val="single"/>
                <w:rtl w:val="0"/>
              </w:rPr>
              <w:t xml:space="preserve">Student Learning Accommodations</w:t>
            </w:r>
          </w:p>
          <w:p w:rsidR="00000000" w:rsidDel="00000000" w:rsidP="00000000" w:rsidRDefault="00000000" w:rsidRPr="00000000" w14:paraId="0000006E">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numPr>
                <w:ilvl w:val="0"/>
                <w:numId w:val="10"/>
              </w:numPr>
              <w:ind w:left="720" w:hanging="360"/>
              <w:rPr>
                <w:b w:val="1"/>
              </w:rPr>
            </w:pPr>
            <w:r w:rsidDel="00000000" w:rsidR="00000000" w:rsidRPr="00000000">
              <w:rPr>
                <w:b w:val="1"/>
                <w:u w:val="single"/>
                <w:rtl w:val="0"/>
              </w:rPr>
              <w:t xml:space="preserve">ELs</w:t>
            </w:r>
            <w:r w:rsidDel="00000000" w:rsidR="00000000" w:rsidRPr="00000000">
              <w:rPr>
                <w:rtl w:val="0"/>
              </w:rPr>
              <w:t xml:space="preserve">- Partnering an English Language learner with an English speaker could be effective, but for the online portions, google can be translated into their Native language by scrolling to the bottom of the website.</w:t>
            </w:r>
          </w:p>
          <w:p w:rsidR="00000000" w:rsidDel="00000000" w:rsidP="00000000" w:rsidRDefault="00000000" w:rsidRPr="00000000" w14:paraId="00000070">
            <w:pPr>
              <w:numPr>
                <w:ilvl w:val="0"/>
                <w:numId w:val="10"/>
              </w:numPr>
              <w:ind w:left="720" w:hanging="360"/>
              <w:rPr>
                <w:b w:val="1"/>
              </w:rPr>
            </w:pPr>
            <w:r w:rsidDel="00000000" w:rsidR="00000000" w:rsidRPr="00000000">
              <w:rPr>
                <w:b w:val="1"/>
                <w:u w:val="single"/>
                <w:rtl w:val="0"/>
              </w:rPr>
              <w:t xml:space="preserve">Grade Level adaptations</w:t>
            </w:r>
            <w:r w:rsidDel="00000000" w:rsidR="00000000" w:rsidRPr="00000000">
              <w:rPr>
                <w:rtl w:val="0"/>
              </w:rPr>
              <w:t xml:space="preserve">- There is a detailed step-by-step instructions for lower grade levels and abridged instructions for higher grade levels.</w:t>
            </w:r>
          </w:p>
          <w:p w:rsidR="00000000" w:rsidDel="00000000" w:rsidP="00000000" w:rsidRDefault="00000000" w:rsidRPr="00000000" w14:paraId="00000071">
            <w:pPr>
              <w:numPr>
                <w:ilvl w:val="0"/>
                <w:numId w:val="10"/>
              </w:numPr>
              <w:ind w:left="720" w:hanging="360"/>
              <w:rPr>
                <w:b w:val="1"/>
              </w:rPr>
            </w:pPr>
            <w:r w:rsidDel="00000000" w:rsidR="00000000" w:rsidRPr="00000000">
              <w:rPr>
                <w:b w:val="1"/>
                <w:u w:val="single"/>
                <w:rtl w:val="0"/>
              </w:rPr>
              <w:t xml:space="preserve">Advanced students</w:t>
            </w:r>
            <w:r w:rsidDel="00000000" w:rsidR="00000000" w:rsidRPr="00000000">
              <w:rPr>
                <w:rtl w:val="0"/>
              </w:rPr>
              <w:t xml:space="preserve">- Abridged instructions for advanced students because the guided notes explicitly explain how to program a Teachable Machine.</w:t>
            </w:r>
          </w:p>
          <w:p w:rsidR="00000000" w:rsidDel="00000000" w:rsidP="00000000" w:rsidRDefault="00000000" w:rsidRPr="00000000" w14:paraId="00000072">
            <w:pPr>
              <w:numPr>
                <w:ilvl w:val="0"/>
                <w:numId w:val="10"/>
              </w:numPr>
              <w:ind w:left="720" w:hanging="360"/>
            </w:pPr>
            <w:r w:rsidDel="00000000" w:rsidR="00000000" w:rsidRPr="00000000">
              <w:rPr>
                <w:b w:val="1"/>
                <w:u w:val="single"/>
                <w:rtl w:val="0"/>
              </w:rPr>
              <w:t xml:space="preserve">Additional supports</w:t>
            </w:r>
            <w:r w:rsidDel="00000000" w:rsidR="00000000" w:rsidRPr="00000000">
              <w:rPr>
                <w:rtl w:val="0"/>
              </w:rPr>
              <w:t xml:space="preserve">- The detailed instructions can be split apart to act as a chunked step by step guide on how to program a teachable machine.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rPr/>
            </w:pPr>
            <w:r w:rsidDel="00000000" w:rsidR="00000000" w:rsidRPr="00000000">
              <w:rPr>
                <w:b w:val="1"/>
                <w:u w:val="single"/>
                <w:rtl w:val="0"/>
              </w:rPr>
              <w:t xml:space="preserve">Discussion Guides</w:t>
            </w:r>
            <w:r w:rsidDel="00000000" w:rsidR="00000000" w:rsidRPr="00000000">
              <w:rPr>
                <w:rtl w:val="0"/>
              </w:rPr>
            </w:r>
          </w:p>
          <w:p w:rsidR="00000000" w:rsidDel="00000000" w:rsidP="00000000" w:rsidRDefault="00000000" w:rsidRPr="00000000" w14:paraId="00000074">
            <w:pPr>
              <w:ind w:left="0" w:firstLine="0"/>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numPr>
                <w:ilvl w:val="0"/>
                <w:numId w:val="7"/>
              </w:numPr>
              <w:spacing w:line="240" w:lineRule="auto"/>
              <w:ind w:left="720" w:hanging="360"/>
              <w:rPr>
                <w:u w:val="none"/>
              </w:rPr>
            </w:pPr>
            <w:r w:rsidDel="00000000" w:rsidR="00000000" w:rsidRPr="00000000">
              <w:rPr>
                <w:rtl w:val="0"/>
              </w:rPr>
              <w:t xml:space="preserve">After Brainstorm</w:t>
            </w:r>
          </w:p>
          <w:p w:rsidR="00000000" w:rsidDel="00000000" w:rsidP="00000000" w:rsidRDefault="00000000" w:rsidRPr="00000000" w14:paraId="00000076">
            <w:pPr>
              <w:widowControl w:val="0"/>
              <w:numPr>
                <w:ilvl w:val="1"/>
                <w:numId w:val="7"/>
              </w:numPr>
              <w:spacing w:line="240" w:lineRule="auto"/>
              <w:ind w:left="1440" w:hanging="360"/>
              <w:rPr>
                <w:u w:val="none"/>
              </w:rPr>
            </w:pPr>
            <w:r w:rsidDel="00000000" w:rsidR="00000000" w:rsidRPr="00000000">
              <w:rPr>
                <w:rtl w:val="0"/>
              </w:rPr>
              <w:t xml:space="preserve">How does this work?</w:t>
            </w:r>
          </w:p>
          <w:p w:rsidR="00000000" w:rsidDel="00000000" w:rsidP="00000000" w:rsidRDefault="00000000" w:rsidRPr="00000000" w14:paraId="00000077">
            <w:pPr>
              <w:widowControl w:val="0"/>
              <w:numPr>
                <w:ilvl w:val="0"/>
                <w:numId w:val="7"/>
              </w:numPr>
              <w:spacing w:line="240" w:lineRule="auto"/>
              <w:ind w:left="720" w:hanging="360"/>
              <w:rPr>
                <w:u w:val="none"/>
              </w:rPr>
            </w:pPr>
            <w:r w:rsidDel="00000000" w:rsidR="00000000" w:rsidRPr="00000000">
              <w:rPr>
                <w:rtl w:val="0"/>
              </w:rPr>
              <w:t xml:space="preserve">Synthesize</w:t>
            </w:r>
          </w:p>
          <w:p w:rsidR="00000000" w:rsidDel="00000000" w:rsidP="00000000" w:rsidRDefault="00000000" w:rsidRPr="00000000" w14:paraId="00000078">
            <w:pPr>
              <w:widowControl w:val="0"/>
              <w:numPr>
                <w:ilvl w:val="1"/>
                <w:numId w:val="7"/>
              </w:numPr>
              <w:spacing w:after="0" w:afterAutospacing="0" w:lineRule="auto"/>
              <w:ind w:left="1440" w:hanging="360"/>
              <w:rPr/>
            </w:pPr>
            <w:r w:rsidDel="00000000" w:rsidR="00000000" w:rsidRPr="00000000">
              <w:rPr>
                <w:rtl w:val="0"/>
              </w:rPr>
              <w:t xml:space="preserve">What was surprising about image 1?</w:t>
            </w:r>
          </w:p>
          <w:p w:rsidR="00000000" w:rsidDel="00000000" w:rsidP="00000000" w:rsidRDefault="00000000" w:rsidRPr="00000000" w14:paraId="00000079">
            <w:pPr>
              <w:widowControl w:val="0"/>
              <w:numPr>
                <w:ilvl w:val="1"/>
                <w:numId w:val="7"/>
              </w:numPr>
              <w:spacing w:after="0" w:afterAutospacing="0" w:lineRule="auto"/>
              <w:ind w:left="1440" w:hanging="360"/>
              <w:rPr/>
            </w:pPr>
            <w:r w:rsidDel="00000000" w:rsidR="00000000" w:rsidRPr="00000000">
              <w:rPr>
                <w:rtl w:val="0"/>
              </w:rPr>
              <w:t xml:space="preserve">In image 3, what might have skewed the data to not make it 100% either way?</w:t>
            </w:r>
          </w:p>
          <w:p w:rsidR="00000000" w:rsidDel="00000000" w:rsidP="00000000" w:rsidRDefault="00000000" w:rsidRPr="00000000" w14:paraId="0000007A">
            <w:pPr>
              <w:widowControl w:val="0"/>
              <w:numPr>
                <w:ilvl w:val="1"/>
                <w:numId w:val="7"/>
              </w:numPr>
              <w:spacing w:after="0" w:afterAutospacing="0" w:lineRule="auto"/>
              <w:ind w:left="1440" w:hanging="360"/>
              <w:rPr/>
            </w:pPr>
            <w:r w:rsidDel="00000000" w:rsidR="00000000" w:rsidRPr="00000000">
              <w:rPr>
                <w:rtl w:val="0"/>
              </w:rPr>
              <w:t xml:space="preserve">In image 4 and 8, what might have skewed the data to not make it 100% either way?</w:t>
            </w:r>
          </w:p>
          <w:p w:rsidR="00000000" w:rsidDel="00000000" w:rsidP="00000000" w:rsidRDefault="00000000" w:rsidRPr="00000000" w14:paraId="0000007B">
            <w:pPr>
              <w:widowControl w:val="0"/>
              <w:numPr>
                <w:ilvl w:val="1"/>
                <w:numId w:val="7"/>
              </w:numPr>
              <w:spacing w:after="0" w:afterAutospacing="0" w:lineRule="auto"/>
              <w:ind w:left="1440" w:hanging="360"/>
              <w:rPr/>
            </w:pPr>
            <w:r w:rsidDel="00000000" w:rsidR="00000000" w:rsidRPr="00000000">
              <w:rPr>
                <w:rtl w:val="0"/>
              </w:rPr>
              <w:t xml:space="preserve">What images were clearly 100%?</w:t>
            </w:r>
          </w:p>
          <w:p w:rsidR="00000000" w:rsidDel="00000000" w:rsidP="00000000" w:rsidRDefault="00000000" w:rsidRPr="00000000" w14:paraId="0000007C">
            <w:pPr>
              <w:widowControl w:val="0"/>
              <w:numPr>
                <w:ilvl w:val="1"/>
                <w:numId w:val="7"/>
              </w:numPr>
              <w:spacing w:after="0" w:afterAutospacing="0" w:lineRule="auto"/>
              <w:ind w:left="1440" w:hanging="360"/>
              <w:rPr/>
            </w:pPr>
            <w:r w:rsidDel="00000000" w:rsidR="00000000" w:rsidRPr="00000000">
              <w:rPr>
                <w:rtl w:val="0"/>
              </w:rPr>
              <w:t xml:space="preserve">Why do you think the AI detected it 100%?</w:t>
            </w:r>
          </w:p>
          <w:p w:rsidR="00000000" w:rsidDel="00000000" w:rsidP="00000000" w:rsidRDefault="00000000" w:rsidRPr="00000000" w14:paraId="0000007D">
            <w:pPr>
              <w:widowControl w:val="0"/>
              <w:numPr>
                <w:ilvl w:val="1"/>
                <w:numId w:val="7"/>
              </w:numPr>
              <w:spacing w:line="240" w:lineRule="auto"/>
              <w:ind w:left="1440" w:hanging="360"/>
              <w:rPr/>
            </w:pPr>
            <w:r w:rsidDel="00000000" w:rsidR="00000000" w:rsidRPr="00000000">
              <w:rPr>
                <w:rtl w:val="0"/>
              </w:rPr>
              <w:t xml:space="preserve">In the instance of spotting trash in the natural waterway, how effective was the AI? What if there were 500 drone photos of the vacation spot?</w:t>
            </w:r>
          </w:p>
          <w:p w:rsidR="00000000" w:rsidDel="00000000" w:rsidP="00000000" w:rsidRDefault="00000000" w:rsidRPr="00000000" w14:paraId="0000007E">
            <w:pPr>
              <w:widowControl w:val="0"/>
              <w:numPr>
                <w:ilvl w:val="1"/>
                <w:numId w:val="7"/>
              </w:numPr>
              <w:spacing w:line="240" w:lineRule="auto"/>
              <w:ind w:left="1440" w:hanging="360"/>
              <w:rPr>
                <w:u w:val="none"/>
              </w:rPr>
            </w:pPr>
            <w:r w:rsidDel="00000000" w:rsidR="00000000" w:rsidRPr="00000000">
              <w:rPr>
                <w:rtl w:val="0"/>
              </w:rPr>
              <w:t xml:space="preserve">Where could this technology be applied in other instances?</w:t>
            </w:r>
          </w:p>
          <w:p w:rsidR="00000000" w:rsidDel="00000000" w:rsidP="00000000" w:rsidRDefault="00000000" w:rsidRPr="00000000" w14:paraId="0000007F">
            <w:pPr>
              <w:widowControl w:val="0"/>
              <w:numPr>
                <w:ilvl w:val="1"/>
                <w:numId w:val="7"/>
              </w:numPr>
              <w:spacing w:line="240" w:lineRule="auto"/>
              <w:ind w:left="1440" w:hanging="360"/>
              <w:rPr>
                <w:u w:val="none"/>
              </w:rPr>
            </w:pPr>
            <w:r w:rsidDel="00000000" w:rsidR="00000000" w:rsidRPr="00000000">
              <w:rPr>
                <w:rtl w:val="0"/>
              </w:rPr>
              <w:t xml:space="preserve">What kinds of biases were created within our datasets?</w:t>
            </w:r>
          </w:p>
          <w:p w:rsidR="00000000" w:rsidDel="00000000" w:rsidP="00000000" w:rsidRDefault="00000000" w:rsidRPr="00000000" w14:paraId="00000080">
            <w:pPr>
              <w:widowControl w:val="0"/>
              <w:numPr>
                <w:ilvl w:val="1"/>
                <w:numId w:val="7"/>
              </w:numPr>
              <w:spacing w:line="240" w:lineRule="auto"/>
              <w:ind w:left="1440" w:hanging="360"/>
              <w:rPr>
                <w:u w:val="none"/>
              </w:rPr>
            </w:pPr>
            <w:r w:rsidDel="00000000" w:rsidR="00000000" w:rsidRPr="00000000">
              <w:rPr>
                <w:rtl w:val="0"/>
              </w:rPr>
              <w:t xml:space="preserve">What is artistically important about the photos uploaded into the training datasets?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rPr>
                <w:b w:val="1"/>
                <w:u w:val="single"/>
              </w:rPr>
            </w:pPr>
            <w:r w:rsidDel="00000000" w:rsidR="00000000" w:rsidRPr="00000000">
              <w:rPr>
                <w:b w:val="1"/>
                <w:u w:val="single"/>
                <w:rtl w:val="0"/>
              </w:rPr>
              <w:t xml:space="preserve">More to Explore (Resources)</w:t>
            </w:r>
          </w:p>
          <w:p w:rsidR="00000000" w:rsidDel="00000000" w:rsidP="00000000" w:rsidRDefault="00000000" w:rsidRPr="00000000" w14:paraId="0000008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numPr>
                <w:ilvl w:val="0"/>
                <w:numId w:val="6"/>
              </w:numPr>
              <w:spacing w:line="240" w:lineRule="auto"/>
              <w:ind w:left="720" w:hanging="360"/>
              <w:rPr>
                <w:u w:val="none"/>
              </w:rPr>
            </w:pPr>
            <w:r w:rsidDel="00000000" w:rsidR="00000000" w:rsidRPr="00000000">
              <w:rPr>
                <w:rtl w:val="0"/>
              </w:rPr>
              <w:t xml:space="preserve">Scroll down to “</w:t>
            </w:r>
            <w:r w:rsidDel="00000000" w:rsidR="00000000" w:rsidRPr="00000000">
              <w:rPr>
                <w:highlight w:val="yellow"/>
                <w:rtl w:val="0"/>
              </w:rPr>
              <w:t xml:space="preserve">For Learning</w:t>
            </w:r>
            <w:r w:rsidDel="00000000" w:rsidR="00000000" w:rsidRPr="00000000">
              <w:rPr>
                <w:rtl w:val="0"/>
              </w:rPr>
              <w:t xml:space="preserve">” section of this website to get more ideas to teach and use Google’s Teachable Machines. </w:t>
            </w:r>
            <w:hyperlink r:id="rId43">
              <w:r w:rsidDel="00000000" w:rsidR="00000000" w:rsidRPr="00000000">
                <w:rPr>
                  <w:color w:val="1155cc"/>
                  <w:u w:val="single"/>
                  <w:rtl w:val="0"/>
                </w:rPr>
                <w:t xml:space="preserve">Teachable Machine</w:t>
              </w:r>
            </w:hyperlink>
            <w:r w:rsidDel="00000000" w:rsidR="00000000" w:rsidRPr="00000000">
              <w:rPr>
                <w:rtl w:val="0"/>
              </w:rPr>
            </w:r>
          </w:p>
        </w:tc>
      </w:tr>
    </w:tbl>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rive.google.com/drive/folders/1MYmLlARq_QxWAHARepI5WLpvXHNGCXJU?usp=sharing" TargetMode="External"/><Relationship Id="rId20" Type="http://schemas.openxmlformats.org/officeDocument/2006/relationships/hyperlink" Target="https://drive.google.com/drive/folders/1MYmLlARq_QxWAHARepI5WLpvXHNGCXJU?usp=sharing" TargetMode="External"/><Relationship Id="rId42" Type="http://schemas.openxmlformats.org/officeDocument/2006/relationships/hyperlink" Target="https://docs.google.com/presentation/d/1j10JicJzby3ASJi1I_PsGNP1nZPt353E8hUV4aTNh2s/edit?usp=sharing" TargetMode="External"/><Relationship Id="rId41" Type="http://schemas.openxmlformats.org/officeDocument/2006/relationships/hyperlink" Target="https://drive.google.com/file/d/1yObuXySQJD5tYAukvxZJ_R5UHNsYg9o1/view?usp=sharing" TargetMode="External"/><Relationship Id="rId22" Type="http://schemas.openxmlformats.org/officeDocument/2006/relationships/hyperlink" Target="https://docs.google.com/presentation/u/2/d/1j10JicJzby3ASJi1I_PsGNP1nZPt353E8hUV4aTNh2s/edit" TargetMode="External"/><Relationship Id="rId21" Type="http://schemas.openxmlformats.org/officeDocument/2006/relationships/hyperlink" Target="https://drive.google.com/file/d/1yObuXySQJD5tYAukvxZJ_R5UHNsYg9o1/view?usp=sharing" TargetMode="External"/><Relationship Id="rId43" Type="http://schemas.openxmlformats.org/officeDocument/2006/relationships/hyperlink" Target="https://teachablemachine.withgoogle.com" TargetMode="External"/><Relationship Id="rId24" Type="http://schemas.openxmlformats.org/officeDocument/2006/relationships/hyperlink" Target="https://drive.google.com/file/d/1qu6qNZYgH2JSXzHrZ6CucE-Pw0UiDMet/view?usp=sharing" TargetMode="External"/><Relationship Id="rId23" Type="http://schemas.openxmlformats.org/officeDocument/2006/relationships/hyperlink" Target="https://quickdraw.withgoogl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X8v1GWzZYJ4" TargetMode="External"/><Relationship Id="rId26" Type="http://schemas.openxmlformats.org/officeDocument/2006/relationships/hyperlink" Target="https://drive.google.com/file/d/1yObuXySQJD5tYAukvxZJ_R5UHNsYg9o1/view?usp=sharing" TargetMode="External"/><Relationship Id="rId25" Type="http://schemas.openxmlformats.org/officeDocument/2006/relationships/hyperlink" Target="https://drive.google.com/file/d/1yObuXySQJD5tYAukvxZJ_R5UHNsYg9o1/view?usp=sharing" TargetMode="External"/><Relationship Id="rId28" Type="http://schemas.openxmlformats.org/officeDocument/2006/relationships/hyperlink" Target="https://www.youtube.com/watch?v=X8v1GWzZYJ4" TargetMode="External"/><Relationship Id="rId27" Type="http://schemas.openxmlformats.org/officeDocument/2006/relationships/hyperlink" Target="https://drive.google.com/file/d/1qu6qNZYgH2JSXzHrZ6CucE-Pw0UiDMet/view?usp=sharing" TargetMode="External"/><Relationship Id="rId5" Type="http://schemas.openxmlformats.org/officeDocument/2006/relationships/styles" Target="styles.xml"/><Relationship Id="rId6" Type="http://schemas.openxmlformats.org/officeDocument/2006/relationships/hyperlink" Target="http://www.corestandards.org/ELA-Literacy/CCRA/R/4/" TargetMode="External"/><Relationship Id="rId29" Type="http://schemas.openxmlformats.org/officeDocument/2006/relationships/hyperlink" Target="https://www.youtube.com/watch?v=T2qQGqZxkD0&amp;t=1s" TargetMode="External"/><Relationship Id="rId7" Type="http://schemas.openxmlformats.org/officeDocument/2006/relationships/hyperlink" Target="https://studio.code.org/s/oceans/lessons/1/levels/1" TargetMode="External"/><Relationship Id="rId8" Type="http://schemas.openxmlformats.org/officeDocument/2006/relationships/hyperlink" Target="https://docs.google.com/presentation/u/2/d/1j10JicJzby3ASJi1I_PsGNP1nZPt353E8hUV4aTNh2s/edit" TargetMode="External"/><Relationship Id="rId31" Type="http://schemas.openxmlformats.org/officeDocument/2006/relationships/hyperlink" Target="https://www.youtube.com/watch?v=CO67EQ0ZWgA" TargetMode="External"/><Relationship Id="rId30" Type="http://schemas.openxmlformats.org/officeDocument/2006/relationships/hyperlink" Target="https://www.youtube.com/watch?v=DFBbSTvtpy4" TargetMode="External"/><Relationship Id="rId11" Type="http://schemas.openxmlformats.org/officeDocument/2006/relationships/hyperlink" Target="https://www.youtube.com/watch?v=T2qQGqZxkD0&amp;t=1s" TargetMode="External"/><Relationship Id="rId33" Type="http://schemas.openxmlformats.org/officeDocument/2006/relationships/hyperlink" Target="https://www.youtube.com/watch?v=n-zeeRLBgd0" TargetMode="External"/><Relationship Id="rId10" Type="http://schemas.openxmlformats.org/officeDocument/2006/relationships/hyperlink" Target="https://www.youtube.com/watch?v=X8v1GWzZYJ4" TargetMode="External"/><Relationship Id="rId32" Type="http://schemas.openxmlformats.org/officeDocument/2006/relationships/hyperlink" Target="https://www.youtube.com/watch?v=CO67EQ0ZWgA" TargetMode="External"/><Relationship Id="rId13" Type="http://schemas.openxmlformats.org/officeDocument/2006/relationships/hyperlink" Target="https://www.youtube.com/watch?v=CO67EQ0ZWgA" TargetMode="External"/><Relationship Id="rId35" Type="http://schemas.openxmlformats.org/officeDocument/2006/relationships/hyperlink" Target="https://youtu.be/KHbwOetbmbs" TargetMode="External"/><Relationship Id="rId12" Type="http://schemas.openxmlformats.org/officeDocument/2006/relationships/hyperlink" Target="https://www.youtube.com/watch?v=DFBbSTvtpy4" TargetMode="External"/><Relationship Id="rId34" Type="http://schemas.openxmlformats.org/officeDocument/2006/relationships/hyperlink" Target="https://youtu.be/Ok-xpKjKp2g" TargetMode="External"/><Relationship Id="rId15" Type="http://schemas.openxmlformats.org/officeDocument/2006/relationships/hyperlink" Target="https://www.youtube.com/watch?v=n-zeeRLBgd0" TargetMode="External"/><Relationship Id="rId37" Type="http://schemas.openxmlformats.org/officeDocument/2006/relationships/hyperlink" Target="https://www.youtube.com/watch?v=CO67EQ0ZWgA" TargetMode="External"/><Relationship Id="rId14" Type="http://schemas.openxmlformats.org/officeDocument/2006/relationships/hyperlink" Target="https://www.youtube.com/watch?v=CO67EQ0ZWgA" TargetMode="External"/><Relationship Id="rId36" Type="http://schemas.openxmlformats.org/officeDocument/2006/relationships/hyperlink" Target="https://www.youtube.com/watch?v=DFBbSTvtpy4" TargetMode="External"/><Relationship Id="rId17" Type="http://schemas.openxmlformats.org/officeDocument/2006/relationships/hyperlink" Target="https://youtu.be/KHbwOetbmbs" TargetMode="External"/><Relationship Id="rId39" Type="http://schemas.openxmlformats.org/officeDocument/2006/relationships/hyperlink" Target="https://www.youtube.com/watch?v=n-zeeRLBgd0" TargetMode="External"/><Relationship Id="rId16" Type="http://schemas.openxmlformats.org/officeDocument/2006/relationships/hyperlink" Target="https://youtu.be/Ok-xpKjKp2g" TargetMode="External"/><Relationship Id="rId38" Type="http://schemas.openxmlformats.org/officeDocument/2006/relationships/hyperlink" Target="https://www.youtube.com/watch?v=CO67EQ0ZWgA" TargetMode="External"/><Relationship Id="rId19" Type="http://schemas.openxmlformats.org/officeDocument/2006/relationships/hyperlink" Target="https://teachablemachine.withgoogle.com" TargetMode="External"/><Relationship Id="rId18" Type="http://schemas.openxmlformats.org/officeDocument/2006/relationships/hyperlink" Target="https://drive.google.com/file/d/1qu6qNZYgH2JSXzHrZ6CucE-Pw0UiDMet/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